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A5BE1" w14:textId="77777777" w:rsidR="0021331F" w:rsidRDefault="0021331F" w:rsidP="0021331F">
      <w:pPr>
        <w:jc w:val="right"/>
        <w:rPr>
          <w:rFonts w:ascii="Times New Roman" w:hAnsi="Times New Roman" w:cs="Times New Roman"/>
          <w:b/>
          <w:sz w:val="24"/>
        </w:rPr>
      </w:pPr>
      <w:r>
        <w:rPr>
          <w:rFonts w:ascii="Times New Roman" w:hAnsi="Times New Roman" w:cs="Times New Roman"/>
          <w:b/>
          <w:sz w:val="24"/>
        </w:rPr>
        <w:t>Biểu số 01</w:t>
      </w:r>
    </w:p>
    <w:p w14:paraId="1FC391E5" w14:textId="6A8B81D5" w:rsidR="0021331F" w:rsidRDefault="008F5CAE" w:rsidP="0021331F">
      <w:pPr>
        <w:jc w:val="center"/>
        <w:rPr>
          <w:rFonts w:ascii="Times New Roman" w:hAnsi="Times New Roman" w:cs="Times New Roman"/>
          <w:b/>
          <w:sz w:val="24"/>
        </w:rPr>
      </w:pPr>
      <w:r>
        <w:rPr>
          <w:rFonts w:ascii="Times New Roman" w:hAnsi="Times New Roman" w:cs="Times New Roman"/>
          <w:b/>
          <w:sz w:val="24"/>
        </w:rPr>
        <w:t>BẢN</w:t>
      </w:r>
      <w:r w:rsidR="0021331F">
        <w:rPr>
          <w:rFonts w:ascii="Times New Roman" w:hAnsi="Times New Roman" w:cs="Times New Roman"/>
          <w:b/>
          <w:sz w:val="24"/>
        </w:rPr>
        <w:t xml:space="preserve"> SO SÁNH</w:t>
      </w:r>
      <w:r>
        <w:rPr>
          <w:rFonts w:ascii="Times New Roman" w:hAnsi="Times New Roman" w:cs="Times New Roman"/>
          <w:b/>
          <w:sz w:val="24"/>
        </w:rPr>
        <w:t xml:space="preserve">, THUYẾT MINH DỰ THẢO </w:t>
      </w:r>
      <w:r w:rsidR="0021331F">
        <w:rPr>
          <w:rFonts w:ascii="Times New Roman" w:hAnsi="Times New Roman" w:cs="Times New Roman"/>
          <w:b/>
          <w:sz w:val="24"/>
        </w:rPr>
        <w:t xml:space="preserve">QUY CHẾ QUẢN LÝ VÀ SỬ DỤNG NGUỒN VỐN TỪ NGÂN SÁCH ĐỊA PHƯƠNG ỦY THÁC QUA NGÂN HÀNG CHÍNH SÁCH XÃ HỘI TRÊN ĐỊA BÀN TỈNH LẠNG SƠN </w:t>
      </w:r>
      <w:r>
        <w:rPr>
          <w:rFonts w:ascii="Times New Roman" w:hAnsi="Times New Roman" w:cs="Times New Roman"/>
          <w:b/>
          <w:sz w:val="24"/>
        </w:rPr>
        <w:t>VỚI QUYẾT ĐỊNH SỐ 64/2017/QĐ-UBND NGÀY 29/12/2017 ĐƯỢC SỬA ĐỔI, BỔ SUNG TẠI QUYẾT ĐỊNH SỐ 31/2024/QĐ-UBND CỦA UBND TỈNH</w:t>
      </w:r>
      <w:r w:rsidR="00B823A6">
        <w:rPr>
          <w:rFonts w:ascii="Times New Roman" w:hAnsi="Times New Roman" w:cs="Times New Roman"/>
          <w:b/>
          <w:sz w:val="24"/>
        </w:rPr>
        <w:t>.</w:t>
      </w:r>
      <w:bookmarkStart w:id="0" w:name="_GoBack"/>
      <w:bookmarkEnd w:id="0"/>
    </w:p>
    <w:p w14:paraId="2CC0B8C9" w14:textId="760EDE60" w:rsidR="0021331F" w:rsidRDefault="0021331F" w:rsidP="0021331F">
      <w:pPr>
        <w:jc w:val="center"/>
        <w:rPr>
          <w:rFonts w:ascii="Times New Roman" w:hAnsi="Times New Roman" w:cs="Times New Roman"/>
          <w:i/>
          <w:sz w:val="24"/>
        </w:rPr>
      </w:pPr>
      <w:r>
        <w:rPr>
          <w:rFonts w:ascii="Times New Roman" w:hAnsi="Times New Roman" w:cs="Times New Roman"/>
          <w:i/>
          <w:sz w:val="24"/>
        </w:rPr>
        <w:t xml:space="preserve">(Kèm </w:t>
      </w:r>
      <w:proofErr w:type="gramStart"/>
      <w:r>
        <w:rPr>
          <w:rFonts w:ascii="Times New Roman" w:hAnsi="Times New Roman" w:cs="Times New Roman"/>
          <w:i/>
          <w:sz w:val="24"/>
        </w:rPr>
        <w:t>theo</w:t>
      </w:r>
      <w:proofErr w:type="gramEnd"/>
      <w:r>
        <w:rPr>
          <w:rFonts w:ascii="Times New Roman" w:hAnsi="Times New Roman" w:cs="Times New Roman"/>
          <w:i/>
          <w:sz w:val="24"/>
        </w:rPr>
        <w:t xml:space="preserve"> Tờ trình số: </w:t>
      </w:r>
      <w:r w:rsidR="008F5CAE">
        <w:rPr>
          <w:rFonts w:ascii="Times New Roman" w:hAnsi="Times New Roman" w:cs="Times New Roman"/>
          <w:i/>
          <w:sz w:val="24"/>
        </w:rPr>
        <w:t xml:space="preserve">       </w:t>
      </w:r>
      <w:r>
        <w:rPr>
          <w:rFonts w:ascii="Times New Roman" w:hAnsi="Times New Roman" w:cs="Times New Roman"/>
          <w:i/>
          <w:sz w:val="24"/>
        </w:rPr>
        <w:t xml:space="preserve">/TTr-STC ngày   </w:t>
      </w:r>
      <w:r w:rsidR="008F5CAE">
        <w:rPr>
          <w:rFonts w:ascii="Times New Roman" w:hAnsi="Times New Roman" w:cs="Times New Roman"/>
          <w:i/>
          <w:sz w:val="24"/>
        </w:rPr>
        <w:t xml:space="preserve">   </w:t>
      </w:r>
      <w:r>
        <w:rPr>
          <w:rFonts w:ascii="Times New Roman" w:hAnsi="Times New Roman" w:cs="Times New Roman"/>
          <w:i/>
          <w:sz w:val="24"/>
        </w:rPr>
        <w:t xml:space="preserve">  tháng </w:t>
      </w:r>
      <w:r w:rsidR="008F5CAE">
        <w:rPr>
          <w:rFonts w:ascii="Times New Roman" w:hAnsi="Times New Roman" w:cs="Times New Roman"/>
          <w:i/>
          <w:sz w:val="24"/>
        </w:rPr>
        <w:t xml:space="preserve">    </w:t>
      </w:r>
      <w:r>
        <w:rPr>
          <w:rFonts w:ascii="Times New Roman" w:hAnsi="Times New Roman" w:cs="Times New Roman"/>
          <w:i/>
          <w:sz w:val="24"/>
        </w:rPr>
        <w:t xml:space="preserve"> năm 2026 của Sở Tài chính)</w:t>
      </w:r>
    </w:p>
    <w:tbl>
      <w:tblPr>
        <w:tblStyle w:val="TableGrid"/>
        <w:tblW w:w="0" w:type="auto"/>
        <w:tblLook w:val="04A0" w:firstRow="1" w:lastRow="0" w:firstColumn="1" w:lastColumn="0" w:noHBand="0" w:noVBand="1"/>
      </w:tblPr>
      <w:tblGrid>
        <w:gridCol w:w="1668"/>
        <w:gridCol w:w="2976"/>
        <w:gridCol w:w="2997"/>
        <w:gridCol w:w="2547"/>
      </w:tblGrid>
      <w:tr w:rsidR="0021331F" w14:paraId="5966D893" w14:textId="77777777" w:rsidTr="0021331F">
        <w:tc>
          <w:tcPr>
            <w:tcW w:w="1668" w:type="dxa"/>
            <w:tcBorders>
              <w:top w:val="single" w:sz="4" w:space="0" w:color="auto"/>
              <w:left w:val="single" w:sz="4" w:space="0" w:color="auto"/>
              <w:bottom w:val="single" w:sz="4" w:space="0" w:color="auto"/>
              <w:right w:val="single" w:sz="4" w:space="0" w:color="auto"/>
            </w:tcBorders>
            <w:vAlign w:val="center"/>
            <w:hideMark/>
          </w:tcPr>
          <w:p w14:paraId="787DD281" w14:textId="77777777" w:rsidR="0021331F" w:rsidRDefault="0021331F">
            <w:pPr>
              <w:jc w:val="center"/>
              <w:rPr>
                <w:rFonts w:ascii="Times New Roman" w:hAnsi="Times New Roman" w:cs="Times New Roman"/>
                <w:b/>
                <w:sz w:val="24"/>
              </w:rPr>
            </w:pPr>
            <w:r>
              <w:rPr>
                <w:rFonts w:ascii="Times New Roman" w:hAnsi="Times New Roman" w:cs="Times New Roman"/>
                <w:b/>
                <w:sz w:val="24"/>
              </w:rPr>
              <w:t>Nội dung</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E0196C0" w14:textId="77777777" w:rsidR="0021331F" w:rsidRDefault="0021331F">
            <w:pPr>
              <w:jc w:val="center"/>
              <w:rPr>
                <w:rFonts w:ascii="Times New Roman" w:hAnsi="Times New Roman" w:cs="Times New Roman"/>
                <w:b/>
                <w:sz w:val="24"/>
              </w:rPr>
            </w:pPr>
            <w:r>
              <w:rPr>
                <w:rFonts w:ascii="Times New Roman" w:hAnsi="Times New Roman" w:cs="Times New Roman"/>
                <w:b/>
                <w:sz w:val="24"/>
              </w:rPr>
              <w:t>Nội dung tại Quyết định số 64/2017/QĐ-UBND ngày 29/12/2017 được sửa đổi, bổ sung tại Quyết định số 31/2024/QĐ-UBND ngày 20/9/2024 của UBND tỉnh</w:t>
            </w:r>
          </w:p>
        </w:tc>
        <w:tc>
          <w:tcPr>
            <w:tcW w:w="2997" w:type="dxa"/>
            <w:tcBorders>
              <w:top w:val="single" w:sz="4" w:space="0" w:color="auto"/>
              <w:left w:val="single" w:sz="4" w:space="0" w:color="auto"/>
              <w:bottom w:val="single" w:sz="4" w:space="0" w:color="auto"/>
              <w:right w:val="single" w:sz="4" w:space="0" w:color="auto"/>
            </w:tcBorders>
            <w:vAlign w:val="center"/>
            <w:hideMark/>
          </w:tcPr>
          <w:p w14:paraId="6E010F33" w14:textId="77777777" w:rsidR="0021331F" w:rsidRDefault="0021331F">
            <w:pPr>
              <w:jc w:val="center"/>
              <w:rPr>
                <w:rFonts w:ascii="Times New Roman" w:hAnsi="Times New Roman" w:cs="Times New Roman"/>
                <w:b/>
                <w:sz w:val="24"/>
              </w:rPr>
            </w:pPr>
            <w:r>
              <w:rPr>
                <w:rFonts w:ascii="Times New Roman" w:hAnsi="Times New Roman" w:cs="Times New Roman"/>
                <w:b/>
                <w:sz w:val="24"/>
              </w:rPr>
              <w:t>Nội dung Dự thảo Quyết định mới về Quy chế quản lý và sử dụng nguồn vốn từ ngân sách địa phương ủy thác qua Ngân hàng Chính sách xã hội trên địa bàn tỉnh Lạng Sơn</w:t>
            </w:r>
          </w:p>
        </w:tc>
        <w:tc>
          <w:tcPr>
            <w:tcW w:w="2547" w:type="dxa"/>
            <w:tcBorders>
              <w:top w:val="single" w:sz="4" w:space="0" w:color="auto"/>
              <w:left w:val="single" w:sz="4" w:space="0" w:color="auto"/>
              <w:bottom w:val="single" w:sz="4" w:space="0" w:color="auto"/>
              <w:right w:val="single" w:sz="4" w:space="0" w:color="auto"/>
            </w:tcBorders>
            <w:vAlign w:val="center"/>
            <w:hideMark/>
          </w:tcPr>
          <w:p w14:paraId="39B1145C" w14:textId="77777777" w:rsidR="0021331F" w:rsidRDefault="0021331F">
            <w:pPr>
              <w:jc w:val="center"/>
              <w:rPr>
                <w:rFonts w:ascii="Times New Roman" w:hAnsi="Times New Roman" w:cs="Times New Roman"/>
                <w:b/>
                <w:sz w:val="24"/>
              </w:rPr>
            </w:pPr>
            <w:r>
              <w:rPr>
                <w:rFonts w:ascii="Times New Roman" w:hAnsi="Times New Roman" w:cs="Times New Roman"/>
                <w:b/>
                <w:sz w:val="24"/>
              </w:rPr>
              <w:t>Nội dung thuyết minh thay đổi</w:t>
            </w:r>
          </w:p>
        </w:tc>
      </w:tr>
      <w:tr w:rsidR="0021331F" w14:paraId="1552B124"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598F605C"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Điều 1. Phạm vi điều chỉnh, đối tượng áp dụng</w:t>
            </w:r>
          </w:p>
        </w:tc>
        <w:tc>
          <w:tcPr>
            <w:tcW w:w="2976" w:type="dxa"/>
            <w:tcBorders>
              <w:top w:val="single" w:sz="4" w:space="0" w:color="auto"/>
              <w:left w:val="single" w:sz="4" w:space="0" w:color="auto"/>
              <w:bottom w:val="single" w:sz="4" w:space="0" w:color="auto"/>
              <w:right w:val="single" w:sz="4" w:space="0" w:color="auto"/>
            </w:tcBorders>
            <w:hideMark/>
          </w:tcPr>
          <w:p w14:paraId="6C7084E8"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1. Phạm vi điều chỉnh</w:t>
            </w:r>
          </w:p>
          <w:p w14:paraId="33A7B02B"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Quy chế này quy định việc quản lý và sử dụng nguồn vốn ngân sách địa phương ủy thác qua Ngân hàng Chính sách xã hội (sau đây viết tắt là NHCSXH) để cho vay đối với người nghèo và các đối tượng chính sách khác theo quy định tại Nghị định số 78/2002/NĐ-CP ngày 04/10/2002 của Chính phủ và Thông tư số 11/2017/TT-BTC ngày 08/02/2017 của Bộ trưởng Bộ Tài chính trên địa bàn tỉnh Lạng Sơn.</w:t>
            </w:r>
          </w:p>
          <w:p w14:paraId="431E2D13"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2. Đối tượng áp dụng</w:t>
            </w:r>
          </w:p>
          <w:p w14:paraId="77B4085E"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Các cơ quan có trách nhiệm trong việc quản lý và sử dụng nguồn vốn từ ngân sách địa phương ủy thác qua NHCSXH tỉnh Lạng Sơn để cho vay đối với người nghèo và các đối tượng chính sách khác trên địa bàn: Sở Lao động - Thương binh và Xã hội, Sở Tài chính, Chi nhánh NHCSXH tỉnh, Phòng Giao dịch NHCSXH các huyện, các tổ chức chính trị - xã hội nhận ủy thác, các cơ quan, tổ chức, cá nhân khác có liên quan.</w:t>
            </w:r>
          </w:p>
        </w:tc>
        <w:tc>
          <w:tcPr>
            <w:tcW w:w="2997" w:type="dxa"/>
            <w:tcBorders>
              <w:top w:val="single" w:sz="4" w:space="0" w:color="auto"/>
              <w:left w:val="single" w:sz="4" w:space="0" w:color="auto"/>
              <w:bottom w:val="single" w:sz="4" w:space="0" w:color="auto"/>
              <w:right w:val="single" w:sz="4" w:space="0" w:color="auto"/>
            </w:tcBorders>
          </w:tcPr>
          <w:p w14:paraId="50B1EF84"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1. Phạm vi điều chỉnh</w:t>
            </w:r>
          </w:p>
          <w:p w14:paraId="553E6E0C" w14:textId="3D679767" w:rsidR="0021331F" w:rsidRDefault="008C13EE">
            <w:pPr>
              <w:jc w:val="both"/>
              <w:rPr>
                <w:rFonts w:ascii="Times New Roman" w:hAnsi="Times New Roman" w:cs="Times New Roman"/>
                <w:sz w:val="20"/>
                <w:szCs w:val="20"/>
              </w:rPr>
            </w:pPr>
            <w:r w:rsidRPr="008C13EE">
              <w:rPr>
                <w:rFonts w:ascii="Times New Roman" w:hAnsi="Times New Roman" w:cs="Times New Roman"/>
                <w:sz w:val="20"/>
                <w:szCs w:val="20"/>
              </w:rPr>
              <w:t>Quy chế này quy định việc quản lý và sử dụng nguồn vốn ngân sách địa phương ủy thác qua Ngân hàng Chính sách xã hội (NHCSXH) để cho vay đối với người nghèo và các đối tượng chính sách khác theo Quyết định của Thủ tướng Chính phủ trên địa bàn tỉnh Lạng Sơn</w:t>
            </w:r>
            <w:r w:rsidR="0021331F">
              <w:rPr>
                <w:rFonts w:ascii="Times New Roman" w:hAnsi="Times New Roman" w:cs="Times New Roman"/>
                <w:sz w:val="20"/>
                <w:szCs w:val="20"/>
              </w:rPr>
              <w:t>.</w:t>
            </w:r>
          </w:p>
          <w:p w14:paraId="5710AD0E" w14:textId="77777777" w:rsidR="0021331F" w:rsidRDefault="0021331F">
            <w:pPr>
              <w:jc w:val="both"/>
              <w:rPr>
                <w:rFonts w:ascii="Times New Roman" w:hAnsi="Times New Roman" w:cs="Times New Roman"/>
                <w:sz w:val="20"/>
                <w:szCs w:val="20"/>
              </w:rPr>
            </w:pPr>
          </w:p>
          <w:p w14:paraId="35CBE51A" w14:textId="77777777" w:rsidR="0021331F" w:rsidRDefault="0021331F">
            <w:pPr>
              <w:jc w:val="both"/>
              <w:rPr>
                <w:rFonts w:ascii="Times New Roman" w:hAnsi="Times New Roman" w:cs="Times New Roman"/>
                <w:sz w:val="20"/>
                <w:szCs w:val="20"/>
              </w:rPr>
            </w:pPr>
          </w:p>
          <w:p w14:paraId="6A20E950" w14:textId="77777777" w:rsidR="0021331F" w:rsidRDefault="0021331F">
            <w:pPr>
              <w:jc w:val="both"/>
              <w:rPr>
                <w:rFonts w:ascii="Times New Roman" w:hAnsi="Times New Roman" w:cs="Times New Roman"/>
                <w:sz w:val="20"/>
                <w:szCs w:val="20"/>
              </w:rPr>
            </w:pPr>
          </w:p>
          <w:p w14:paraId="1EF9A35C" w14:textId="77777777" w:rsidR="0021331F" w:rsidRDefault="0021331F">
            <w:pPr>
              <w:jc w:val="both"/>
              <w:rPr>
                <w:rFonts w:ascii="Times New Roman" w:hAnsi="Times New Roman" w:cs="Times New Roman"/>
                <w:sz w:val="20"/>
                <w:szCs w:val="20"/>
              </w:rPr>
            </w:pPr>
          </w:p>
          <w:p w14:paraId="69FCD22B"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2. Đối tượng áp dụng</w:t>
            </w:r>
          </w:p>
          <w:p w14:paraId="23179BFB" w14:textId="39E17977" w:rsidR="0021331F" w:rsidRDefault="008C13EE">
            <w:pPr>
              <w:jc w:val="both"/>
              <w:rPr>
                <w:rFonts w:ascii="Times New Roman" w:hAnsi="Times New Roman" w:cs="Times New Roman"/>
                <w:sz w:val="20"/>
                <w:szCs w:val="20"/>
              </w:rPr>
            </w:pPr>
            <w:r w:rsidRPr="008C13EE">
              <w:rPr>
                <w:rFonts w:ascii="Times New Roman" w:hAnsi="Times New Roman" w:cs="Times New Roman"/>
                <w:sz w:val="20"/>
                <w:szCs w:val="20"/>
              </w:rPr>
              <w:t>Các cơ quan, đơn vị, cá nhân có liên quan đến việc quản lý và sử dụng nguồn vốn ngân sách địa phương ủy thác qua NHCSXH để cho vay đối với người nghèo và các đối tượng chính sách khác theo Quyết định của Thủ tướng Chính phủ trên địa bàn tỉnh Lạng Sơn</w:t>
            </w:r>
            <w:r w:rsidR="0021331F">
              <w:rPr>
                <w:rFonts w:ascii="Times New Roman" w:hAnsi="Times New Roman" w:cs="Times New Roman"/>
                <w:sz w:val="20"/>
                <w:szCs w:val="20"/>
              </w:rPr>
              <w:t>.</w:t>
            </w:r>
          </w:p>
        </w:tc>
        <w:tc>
          <w:tcPr>
            <w:tcW w:w="2547" w:type="dxa"/>
            <w:tcBorders>
              <w:top w:val="single" w:sz="4" w:space="0" w:color="auto"/>
              <w:left w:val="single" w:sz="4" w:space="0" w:color="auto"/>
              <w:bottom w:val="single" w:sz="4" w:space="0" w:color="auto"/>
              <w:right w:val="single" w:sz="4" w:space="0" w:color="auto"/>
            </w:tcBorders>
          </w:tcPr>
          <w:p w14:paraId="5BC7B649"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1. Phạm vi điều chỉnh</w:t>
            </w:r>
          </w:p>
          <w:p w14:paraId="17A90103"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 Xây dựng theo hướng dẫn số 9599/HD-NHCS ngày 27/10/2025 của NHCSXH:</w:t>
            </w:r>
          </w:p>
          <w:p w14:paraId="4998988C" w14:textId="77777777" w:rsidR="0021331F" w:rsidRDefault="0021331F">
            <w:pPr>
              <w:jc w:val="both"/>
              <w:rPr>
                <w:rFonts w:ascii="Times New Roman" w:hAnsi="Times New Roman" w:cs="Times New Roman"/>
                <w:i/>
                <w:sz w:val="20"/>
                <w:szCs w:val="20"/>
              </w:rPr>
            </w:pPr>
            <w:r>
              <w:rPr>
                <w:rFonts w:ascii="Times New Roman" w:hAnsi="Times New Roman" w:cs="Times New Roman"/>
                <w:sz w:val="20"/>
                <w:szCs w:val="20"/>
              </w:rPr>
              <w:t>“</w:t>
            </w:r>
            <w:r>
              <w:rPr>
                <w:rFonts w:ascii="Times New Roman" w:hAnsi="Times New Roman" w:cs="Times New Roman"/>
                <w:i/>
                <w:sz w:val="20"/>
                <w:szCs w:val="20"/>
              </w:rPr>
              <w:t>Quy chế này quy định việc quản lý và sử dụng nguồn vốn ngân sách địa phương ủy thác qua NHCSXH để cho vay đối với người nghèo và các đối tượng chính sách khác”.</w:t>
            </w:r>
          </w:p>
          <w:p w14:paraId="7E20FF22" w14:textId="77777777" w:rsidR="0021331F" w:rsidRDefault="0021331F">
            <w:pPr>
              <w:jc w:val="both"/>
              <w:rPr>
                <w:rFonts w:ascii="Times New Roman" w:hAnsi="Times New Roman" w:cs="Times New Roman"/>
                <w:sz w:val="20"/>
                <w:szCs w:val="20"/>
              </w:rPr>
            </w:pPr>
          </w:p>
          <w:p w14:paraId="52E8B81B" w14:textId="77777777" w:rsidR="0021331F" w:rsidRDefault="0021331F">
            <w:pPr>
              <w:jc w:val="both"/>
              <w:rPr>
                <w:rFonts w:ascii="Times New Roman" w:hAnsi="Times New Roman" w:cs="Times New Roman"/>
                <w:sz w:val="20"/>
                <w:szCs w:val="20"/>
              </w:rPr>
            </w:pPr>
          </w:p>
          <w:p w14:paraId="44EBCE48" w14:textId="77777777" w:rsidR="0021331F" w:rsidRDefault="0021331F">
            <w:pPr>
              <w:jc w:val="both"/>
              <w:rPr>
                <w:rFonts w:ascii="Times New Roman" w:hAnsi="Times New Roman" w:cs="Times New Roman"/>
                <w:sz w:val="20"/>
                <w:szCs w:val="20"/>
              </w:rPr>
            </w:pPr>
          </w:p>
          <w:p w14:paraId="25557E45"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2. Đối tượng áp dụng</w:t>
            </w:r>
          </w:p>
          <w:p w14:paraId="5BD9D5F0"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Xây dựng theo hướng dẫn số 9599/HD-NHCS ngày 27/10/2025 của NHCSXH:</w:t>
            </w:r>
          </w:p>
          <w:p w14:paraId="4EF12CDB"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Các cơ quan, đơn vị, cá nhân có liên quan đến quản lý và sử dụng nguồn vốn ngân sách địa phương ủy thác qua NHCSXH để cho vay đối với người nghèo và các đối tượng chính sách khác.”</w:t>
            </w:r>
          </w:p>
        </w:tc>
      </w:tr>
      <w:tr w:rsidR="0021331F" w14:paraId="5C9AC8CA"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206274EB"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Điều 2. Nguồn vốn ngân sách địa phương ủy thác qua NHCSXH để cho vay đối với người nghèo và các đối tượng chính sách khác</w:t>
            </w:r>
          </w:p>
        </w:tc>
        <w:tc>
          <w:tcPr>
            <w:tcW w:w="2976" w:type="dxa"/>
            <w:tcBorders>
              <w:top w:val="single" w:sz="4" w:space="0" w:color="auto"/>
              <w:left w:val="single" w:sz="4" w:space="0" w:color="auto"/>
              <w:bottom w:val="single" w:sz="4" w:space="0" w:color="auto"/>
              <w:right w:val="single" w:sz="4" w:space="0" w:color="auto"/>
            </w:tcBorders>
          </w:tcPr>
          <w:p w14:paraId="7C2C0FBE"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1. Nguồn vốn ngân sách địa phương trích hàng năm (bao gồm ngân sách cấp tỉnh, ngân sách cấp huyện) ủy thác qua NHCSXH để cho vay đối với người nghèo và các đối tượng chính sách khác do Hội đồng nhân dân tỉnh (đối với ngân sách cấp tỉnh), Hội đồng nhân dân cấp huyện (đối với ngân sách cấp huyện) quyết định.</w:t>
            </w:r>
          </w:p>
          <w:p w14:paraId="4164EAF4"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lastRenderedPageBreak/>
              <w:t>2. Nguồn vốn còn lại tại thời điểm giải thể của Quỹ giải quyết việc làm địa phương thành lập theo quyết định của cơ quan có thẩm quyền.</w:t>
            </w:r>
          </w:p>
          <w:p w14:paraId="57966117" w14:textId="77777777" w:rsidR="0021331F" w:rsidRDefault="0021331F">
            <w:pPr>
              <w:jc w:val="both"/>
              <w:rPr>
                <w:rFonts w:ascii="Times New Roman" w:hAnsi="Times New Roman" w:cs="Times New Roman"/>
                <w:sz w:val="20"/>
                <w:szCs w:val="20"/>
              </w:rPr>
            </w:pPr>
          </w:p>
          <w:p w14:paraId="3F179003"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3. Nguồn tiền lãi thu được từ cho vay đối với người nghèo và các đối tượng chính sách khác được trích hàng năm để bổ sung vào nguồn vốn ủy thác theo quy định tại Điểm a, Khoản 1, Điều 9 quy chế này.</w:t>
            </w:r>
          </w:p>
        </w:tc>
        <w:tc>
          <w:tcPr>
            <w:tcW w:w="2997" w:type="dxa"/>
            <w:tcBorders>
              <w:top w:val="single" w:sz="4" w:space="0" w:color="auto"/>
              <w:left w:val="single" w:sz="4" w:space="0" w:color="auto"/>
              <w:bottom w:val="single" w:sz="4" w:space="0" w:color="auto"/>
              <w:right w:val="single" w:sz="4" w:space="0" w:color="auto"/>
            </w:tcBorders>
          </w:tcPr>
          <w:p w14:paraId="05FCA912" w14:textId="102258EB" w:rsidR="0021331F" w:rsidRDefault="0021331F">
            <w:pPr>
              <w:jc w:val="both"/>
              <w:rPr>
                <w:rFonts w:ascii="Times New Roman" w:hAnsi="Times New Roman"/>
                <w:iCs/>
                <w:sz w:val="20"/>
                <w:szCs w:val="20"/>
                <w:lang w:val="vi-VN"/>
              </w:rPr>
            </w:pPr>
            <w:r>
              <w:rPr>
                <w:rFonts w:ascii="Times New Roman" w:hAnsi="Times New Roman"/>
                <w:iCs/>
                <w:sz w:val="20"/>
                <w:szCs w:val="20"/>
                <w:lang w:val="vi-VN"/>
              </w:rPr>
              <w:lastRenderedPageBreak/>
              <w:t xml:space="preserve">1. </w:t>
            </w:r>
            <w:r w:rsidR="008C13EE" w:rsidRPr="008C13EE">
              <w:rPr>
                <w:rFonts w:ascii="Times New Roman" w:hAnsi="Times New Roman"/>
                <w:iCs/>
                <w:sz w:val="20"/>
                <w:szCs w:val="20"/>
                <w:lang w:val="vi-VN"/>
              </w:rPr>
              <w:t>Nguồn vốn ngân sách địa phương trích hàng năm ủy thác qua NHCSXH để cho vay đối với người nghèo và các đối tượng chính sách khác theo Quyết định của Thủ tướng Chính phủ do Hội đồng nhân dân (HĐND) tỉnh quyết định</w:t>
            </w:r>
            <w:r>
              <w:rPr>
                <w:rFonts w:ascii="Times New Roman" w:hAnsi="Times New Roman"/>
                <w:iCs/>
                <w:sz w:val="20"/>
                <w:szCs w:val="20"/>
                <w:lang w:val="vi-VN"/>
              </w:rPr>
              <w:t>.</w:t>
            </w:r>
          </w:p>
          <w:p w14:paraId="48EED32F" w14:textId="77777777" w:rsidR="0021331F" w:rsidRDefault="0021331F">
            <w:pPr>
              <w:jc w:val="both"/>
              <w:rPr>
                <w:rFonts w:ascii="Times New Roman" w:hAnsi="Times New Roman"/>
                <w:iCs/>
                <w:sz w:val="20"/>
                <w:szCs w:val="20"/>
              </w:rPr>
            </w:pPr>
          </w:p>
          <w:p w14:paraId="0D287C08" w14:textId="77777777" w:rsidR="0021331F" w:rsidRDefault="0021331F">
            <w:pPr>
              <w:jc w:val="both"/>
              <w:rPr>
                <w:rFonts w:ascii="Times New Roman" w:hAnsi="Times New Roman"/>
                <w:iCs/>
                <w:sz w:val="20"/>
                <w:szCs w:val="20"/>
              </w:rPr>
            </w:pPr>
          </w:p>
          <w:p w14:paraId="53F25C2F" w14:textId="109B62DE" w:rsidR="0021331F" w:rsidRDefault="0021331F">
            <w:pPr>
              <w:jc w:val="both"/>
              <w:rPr>
                <w:rFonts w:ascii="Times New Roman" w:hAnsi="Times New Roman"/>
                <w:iCs/>
                <w:sz w:val="20"/>
                <w:szCs w:val="20"/>
                <w:lang w:val="vi-VN"/>
              </w:rPr>
            </w:pPr>
            <w:r>
              <w:rPr>
                <w:rFonts w:ascii="Times New Roman" w:hAnsi="Times New Roman"/>
                <w:iCs/>
                <w:sz w:val="20"/>
                <w:szCs w:val="20"/>
                <w:lang w:val="vi-VN"/>
              </w:rPr>
              <w:lastRenderedPageBreak/>
              <w:t xml:space="preserve">2. </w:t>
            </w:r>
            <w:r w:rsidR="008C13EE" w:rsidRPr="008C13EE">
              <w:rPr>
                <w:rFonts w:ascii="Times New Roman" w:hAnsi="Times New Roman"/>
                <w:iCs/>
                <w:sz w:val="20"/>
                <w:szCs w:val="20"/>
                <w:lang w:val="vi-VN"/>
              </w:rPr>
              <w:t>Nguồn vốn còn lại tại thời điểm giải thể của Quỹ giải quyết việc làm địa phương thành lập theo quyết định của cơ quan có thẩm quyền</w:t>
            </w:r>
            <w:r>
              <w:rPr>
                <w:rFonts w:ascii="Times New Roman" w:hAnsi="Times New Roman"/>
                <w:iCs/>
                <w:sz w:val="20"/>
                <w:szCs w:val="20"/>
                <w:lang w:val="vi-VN"/>
              </w:rPr>
              <w:t>.</w:t>
            </w:r>
          </w:p>
          <w:p w14:paraId="13C75483" w14:textId="77777777" w:rsidR="0021331F" w:rsidRDefault="0021331F">
            <w:pPr>
              <w:jc w:val="both"/>
              <w:rPr>
                <w:rFonts w:ascii="Times New Roman" w:hAnsi="Times New Roman"/>
                <w:iCs/>
                <w:sz w:val="20"/>
                <w:szCs w:val="20"/>
              </w:rPr>
            </w:pPr>
          </w:p>
          <w:p w14:paraId="6101EC78" w14:textId="750462CE" w:rsidR="0021331F" w:rsidRDefault="0021331F">
            <w:pPr>
              <w:jc w:val="both"/>
              <w:rPr>
                <w:rFonts w:ascii="Times New Roman" w:hAnsi="Times New Roman"/>
                <w:iCs/>
                <w:sz w:val="20"/>
                <w:szCs w:val="20"/>
                <w:lang w:val="vi-VN"/>
              </w:rPr>
            </w:pPr>
            <w:r>
              <w:rPr>
                <w:rFonts w:ascii="Times New Roman" w:hAnsi="Times New Roman"/>
                <w:iCs/>
                <w:sz w:val="20"/>
                <w:szCs w:val="20"/>
                <w:lang w:val="vi-VN"/>
              </w:rPr>
              <w:t xml:space="preserve">3. </w:t>
            </w:r>
            <w:r w:rsidR="008C13EE" w:rsidRPr="008C13EE">
              <w:rPr>
                <w:rFonts w:ascii="Times New Roman" w:hAnsi="Times New Roman"/>
                <w:iCs/>
                <w:sz w:val="20"/>
                <w:szCs w:val="20"/>
                <w:lang w:val="vi-VN"/>
              </w:rPr>
              <w:t>Nguồn tiền lãi thu được từ cho vay đối với người nghèo và các đối tượng chính sách khác được trích hàng năm để bổ sung vào nguồn vốn ủy thác theo quy định tại Điểm d, Khoản 1, Điều 9 Quy chế này</w:t>
            </w:r>
            <w:r>
              <w:rPr>
                <w:rFonts w:ascii="Times New Roman" w:hAnsi="Times New Roman"/>
                <w:iCs/>
                <w:sz w:val="20"/>
                <w:szCs w:val="20"/>
                <w:lang w:val="vi-VN"/>
              </w:rPr>
              <w:t>.</w:t>
            </w:r>
          </w:p>
          <w:p w14:paraId="21D9B15B" w14:textId="3872C33D" w:rsidR="0021331F" w:rsidRPr="00D732F9" w:rsidRDefault="0021331F">
            <w:pPr>
              <w:jc w:val="both"/>
              <w:rPr>
                <w:rFonts w:ascii="Times New Roman" w:hAnsi="Times New Roman"/>
                <w:iCs/>
                <w:sz w:val="20"/>
                <w:szCs w:val="20"/>
              </w:rPr>
            </w:pPr>
            <w:r>
              <w:rPr>
                <w:rFonts w:ascii="Times New Roman" w:hAnsi="Times New Roman"/>
                <w:iCs/>
                <w:sz w:val="20"/>
                <w:szCs w:val="20"/>
                <w:lang w:val="vi-VN"/>
              </w:rPr>
              <w:t xml:space="preserve">4. </w:t>
            </w:r>
            <w:r w:rsidR="008C13EE" w:rsidRPr="008C13EE">
              <w:rPr>
                <w:rFonts w:ascii="Times New Roman" w:hAnsi="Times New Roman"/>
                <w:iCs/>
                <w:sz w:val="20"/>
                <w:szCs w:val="20"/>
                <w:lang w:val="vi-VN"/>
              </w:rPr>
              <w:t>Nguồn Quỹ dự phòng rủi ro tín dụng được trích để bổ sung vào nguồn vốn uỷ thác qua NHCSXH theo quy định tại Điểm b, Khoản 4, Điều 4 Nghị quyết số     /2026/NQ-HĐND ngày    /4/2026 của Hội đồng nhân dân tỉnh Quy định về mức cho vay, thời hạn cho vay, lãi suất cho vay, cơ chế xử lý nợ đối với các khoản nợ bị rủi ro từ nguồn vốn ngân sách địa phương ủy thác qua Chi nhánh Ngân hàng Chính sách xã hội tỉnh trên địa bàn tỉnh Lạng Sơn</w:t>
            </w:r>
            <w:r>
              <w:rPr>
                <w:rFonts w:ascii="Times New Roman" w:hAnsi="Times New Roman"/>
                <w:iCs/>
                <w:sz w:val="20"/>
                <w:szCs w:val="20"/>
                <w:lang w:val="vi-VN"/>
              </w:rPr>
              <w:t>.</w:t>
            </w:r>
            <w:r w:rsidR="00D732F9">
              <w:rPr>
                <w:rFonts w:ascii="Times New Roman" w:hAnsi="Times New Roman"/>
                <w:iCs/>
                <w:sz w:val="20"/>
                <w:szCs w:val="20"/>
              </w:rPr>
              <w:t xml:space="preserve"> </w:t>
            </w:r>
            <w:r w:rsidR="00D732F9" w:rsidRPr="00D732F9">
              <w:rPr>
                <w:rFonts w:ascii="Times New Roman" w:hAnsi="Times New Roman"/>
                <w:i/>
                <w:iCs/>
                <w:sz w:val="20"/>
                <w:szCs w:val="20"/>
              </w:rPr>
              <w:t>(Nghị quyết Sở Tài chính đang tham mưu xây dựng dự kiến trình HĐND tỉnh vào kỳ họp chuyên đề tháng 4)</w:t>
            </w:r>
          </w:p>
        </w:tc>
        <w:tc>
          <w:tcPr>
            <w:tcW w:w="2547" w:type="dxa"/>
            <w:tcBorders>
              <w:top w:val="single" w:sz="4" w:space="0" w:color="auto"/>
              <w:left w:val="single" w:sz="4" w:space="0" w:color="auto"/>
              <w:bottom w:val="single" w:sz="4" w:space="0" w:color="auto"/>
              <w:right w:val="single" w:sz="4" w:space="0" w:color="auto"/>
            </w:tcBorders>
          </w:tcPr>
          <w:p w14:paraId="3775A9E7" w14:textId="77777777" w:rsidR="0021331F" w:rsidRDefault="0021331F">
            <w:pPr>
              <w:jc w:val="both"/>
              <w:rPr>
                <w:rFonts w:ascii="Times New Roman" w:hAnsi="Times New Roman"/>
                <w:iCs/>
                <w:sz w:val="20"/>
                <w:szCs w:val="20"/>
              </w:rPr>
            </w:pPr>
            <w:r>
              <w:rPr>
                <w:rFonts w:ascii="Times New Roman" w:hAnsi="Times New Roman"/>
                <w:iCs/>
                <w:sz w:val="20"/>
                <w:szCs w:val="20"/>
              </w:rPr>
              <w:lastRenderedPageBreak/>
              <w:t xml:space="preserve">1. Sau sắp xếp chính quyền địa phương 02 cấp, hiện nay chỉ còn cấp tỉnh trích hàng năm uỷ thác qua NHCSXH do HĐND tỉnh quyết định, </w:t>
            </w:r>
          </w:p>
          <w:p w14:paraId="3803E573" w14:textId="77777777" w:rsidR="0021331F" w:rsidRDefault="0021331F">
            <w:pPr>
              <w:jc w:val="both"/>
              <w:rPr>
                <w:rFonts w:ascii="Times New Roman" w:hAnsi="Times New Roman"/>
                <w:iCs/>
                <w:sz w:val="20"/>
                <w:szCs w:val="20"/>
              </w:rPr>
            </w:pPr>
          </w:p>
          <w:p w14:paraId="08864126" w14:textId="77777777" w:rsidR="0021331F" w:rsidRDefault="0021331F">
            <w:pPr>
              <w:jc w:val="both"/>
              <w:rPr>
                <w:rFonts w:ascii="Times New Roman" w:hAnsi="Times New Roman"/>
                <w:iCs/>
                <w:sz w:val="20"/>
                <w:szCs w:val="20"/>
              </w:rPr>
            </w:pPr>
          </w:p>
          <w:p w14:paraId="217E1683" w14:textId="77777777" w:rsidR="0021331F" w:rsidRDefault="0021331F">
            <w:pPr>
              <w:jc w:val="both"/>
              <w:rPr>
                <w:rFonts w:ascii="Times New Roman" w:hAnsi="Times New Roman"/>
                <w:iCs/>
                <w:sz w:val="20"/>
                <w:szCs w:val="20"/>
              </w:rPr>
            </w:pPr>
          </w:p>
          <w:p w14:paraId="7D3272E8" w14:textId="77777777" w:rsidR="0021331F" w:rsidRDefault="0021331F">
            <w:pPr>
              <w:jc w:val="both"/>
              <w:rPr>
                <w:rFonts w:ascii="Times New Roman" w:hAnsi="Times New Roman"/>
                <w:iCs/>
                <w:sz w:val="20"/>
                <w:szCs w:val="20"/>
              </w:rPr>
            </w:pPr>
          </w:p>
          <w:p w14:paraId="136F2DE3" w14:textId="77777777" w:rsidR="0021331F" w:rsidRDefault="0021331F">
            <w:pPr>
              <w:jc w:val="both"/>
              <w:rPr>
                <w:rFonts w:ascii="Times New Roman" w:hAnsi="Times New Roman"/>
                <w:iCs/>
                <w:sz w:val="20"/>
                <w:szCs w:val="20"/>
              </w:rPr>
            </w:pPr>
          </w:p>
          <w:p w14:paraId="2B401DD4" w14:textId="77777777" w:rsidR="0021331F" w:rsidRDefault="0021331F">
            <w:pPr>
              <w:jc w:val="both"/>
              <w:rPr>
                <w:rFonts w:ascii="Times New Roman" w:hAnsi="Times New Roman"/>
                <w:iCs/>
                <w:sz w:val="20"/>
                <w:szCs w:val="20"/>
              </w:rPr>
            </w:pPr>
            <w:r>
              <w:rPr>
                <w:rFonts w:ascii="Times New Roman" w:hAnsi="Times New Roman"/>
                <w:iCs/>
                <w:sz w:val="20"/>
                <w:szCs w:val="20"/>
              </w:rPr>
              <w:lastRenderedPageBreak/>
              <w:t>2. Không thay đổi</w:t>
            </w:r>
          </w:p>
          <w:p w14:paraId="55C528FA" w14:textId="77777777" w:rsidR="0021331F" w:rsidRDefault="0021331F">
            <w:pPr>
              <w:jc w:val="both"/>
              <w:rPr>
                <w:rFonts w:ascii="Times New Roman" w:hAnsi="Times New Roman"/>
                <w:iCs/>
                <w:sz w:val="20"/>
                <w:szCs w:val="20"/>
              </w:rPr>
            </w:pPr>
          </w:p>
          <w:p w14:paraId="07C1EC4B" w14:textId="77777777" w:rsidR="0021331F" w:rsidRDefault="0021331F">
            <w:pPr>
              <w:jc w:val="both"/>
              <w:rPr>
                <w:rFonts w:ascii="Times New Roman" w:hAnsi="Times New Roman"/>
                <w:iCs/>
                <w:sz w:val="20"/>
                <w:szCs w:val="20"/>
              </w:rPr>
            </w:pPr>
          </w:p>
          <w:p w14:paraId="3592BB2F" w14:textId="77777777" w:rsidR="0021331F" w:rsidRDefault="0021331F">
            <w:pPr>
              <w:jc w:val="both"/>
              <w:rPr>
                <w:rFonts w:ascii="Times New Roman" w:hAnsi="Times New Roman"/>
                <w:iCs/>
                <w:sz w:val="20"/>
                <w:szCs w:val="20"/>
              </w:rPr>
            </w:pPr>
          </w:p>
          <w:p w14:paraId="5923CDEB" w14:textId="77777777" w:rsidR="0021331F" w:rsidRDefault="0021331F">
            <w:pPr>
              <w:jc w:val="both"/>
              <w:rPr>
                <w:rFonts w:ascii="Times New Roman" w:hAnsi="Times New Roman"/>
                <w:iCs/>
                <w:sz w:val="20"/>
                <w:szCs w:val="20"/>
              </w:rPr>
            </w:pPr>
          </w:p>
          <w:p w14:paraId="4D9F9406" w14:textId="77777777" w:rsidR="0021331F" w:rsidRDefault="0021331F">
            <w:pPr>
              <w:jc w:val="both"/>
              <w:rPr>
                <w:rFonts w:ascii="Times New Roman" w:hAnsi="Times New Roman"/>
                <w:iCs/>
                <w:sz w:val="20"/>
                <w:szCs w:val="20"/>
              </w:rPr>
            </w:pPr>
          </w:p>
          <w:p w14:paraId="7DFE9A58" w14:textId="77777777" w:rsidR="0021331F" w:rsidRDefault="0021331F">
            <w:pPr>
              <w:jc w:val="both"/>
              <w:rPr>
                <w:rFonts w:ascii="Times New Roman" w:hAnsi="Times New Roman"/>
                <w:iCs/>
                <w:sz w:val="20"/>
                <w:szCs w:val="20"/>
              </w:rPr>
            </w:pPr>
            <w:r>
              <w:rPr>
                <w:rFonts w:ascii="Times New Roman" w:hAnsi="Times New Roman"/>
                <w:iCs/>
                <w:sz w:val="20"/>
                <w:szCs w:val="20"/>
              </w:rPr>
              <w:t>3. Không thay đổi</w:t>
            </w:r>
          </w:p>
          <w:p w14:paraId="2B741EF3" w14:textId="77777777" w:rsidR="0021331F" w:rsidRDefault="0021331F">
            <w:pPr>
              <w:jc w:val="both"/>
              <w:rPr>
                <w:rFonts w:ascii="Times New Roman" w:hAnsi="Times New Roman"/>
                <w:iCs/>
                <w:sz w:val="20"/>
                <w:szCs w:val="20"/>
              </w:rPr>
            </w:pPr>
          </w:p>
          <w:p w14:paraId="20D42938" w14:textId="77777777" w:rsidR="0021331F" w:rsidRDefault="0021331F">
            <w:pPr>
              <w:jc w:val="both"/>
              <w:rPr>
                <w:rFonts w:ascii="Times New Roman" w:hAnsi="Times New Roman"/>
                <w:iCs/>
                <w:sz w:val="20"/>
                <w:szCs w:val="20"/>
              </w:rPr>
            </w:pPr>
          </w:p>
          <w:p w14:paraId="063E1420" w14:textId="77777777" w:rsidR="0021331F" w:rsidRDefault="0021331F">
            <w:pPr>
              <w:jc w:val="both"/>
              <w:rPr>
                <w:rFonts w:ascii="Times New Roman" w:hAnsi="Times New Roman"/>
                <w:iCs/>
                <w:sz w:val="20"/>
                <w:szCs w:val="20"/>
              </w:rPr>
            </w:pPr>
          </w:p>
          <w:p w14:paraId="1696CDBE" w14:textId="77777777" w:rsidR="0021331F" w:rsidRDefault="0021331F">
            <w:pPr>
              <w:jc w:val="both"/>
              <w:rPr>
                <w:rFonts w:ascii="Times New Roman" w:hAnsi="Times New Roman"/>
                <w:iCs/>
                <w:sz w:val="20"/>
                <w:szCs w:val="20"/>
              </w:rPr>
            </w:pPr>
          </w:p>
          <w:p w14:paraId="325FBBC1" w14:textId="77777777" w:rsidR="0021331F" w:rsidRDefault="0021331F">
            <w:pPr>
              <w:jc w:val="both"/>
              <w:rPr>
                <w:rFonts w:ascii="Times New Roman" w:hAnsi="Times New Roman"/>
                <w:iCs/>
                <w:sz w:val="20"/>
                <w:szCs w:val="20"/>
              </w:rPr>
            </w:pPr>
          </w:p>
          <w:p w14:paraId="1DB2AAC4" w14:textId="77777777" w:rsidR="0021331F" w:rsidRDefault="0021331F">
            <w:pPr>
              <w:jc w:val="both"/>
              <w:rPr>
                <w:rFonts w:ascii="Times New Roman" w:hAnsi="Times New Roman"/>
                <w:iCs/>
                <w:sz w:val="20"/>
                <w:szCs w:val="20"/>
              </w:rPr>
            </w:pPr>
          </w:p>
          <w:p w14:paraId="6A4DD7E6" w14:textId="77777777" w:rsidR="0021331F" w:rsidRDefault="0021331F">
            <w:pPr>
              <w:jc w:val="both"/>
              <w:rPr>
                <w:rFonts w:ascii="Times New Roman" w:hAnsi="Times New Roman"/>
                <w:iCs/>
                <w:sz w:val="20"/>
                <w:szCs w:val="20"/>
              </w:rPr>
            </w:pPr>
            <w:r>
              <w:rPr>
                <w:rFonts w:ascii="Times New Roman" w:hAnsi="Times New Roman"/>
                <w:iCs/>
                <w:sz w:val="20"/>
                <w:szCs w:val="20"/>
              </w:rPr>
              <w:t>4. Bổ sung thêm khoản 4 theo hướng dẫn số 9599/HD-NHCS ngày 27/10/2025 của NHCSXH</w:t>
            </w:r>
          </w:p>
          <w:p w14:paraId="47608352" w14:textId="77777777" w:rsidR="0021331F" w:rsidRDefault="0021331F">
            <w:pPr>
              <w:jc w:val="both"/>
              <w:rPr>
                <w:rFonts w:ascii="Times New Roman" w:hAnsi="Times New Roman"/>
                <w:iCs/>
                <w:sz w:val="20"/>
                <w:szCs w:val="20"/>
              </w:rPr>
            </w:pPr>
            <w:r>
              <w:rPr>
                <w:rFonts w:ascii="Times New Roman" w:hAnsi="Times New Roman"/>
                <w:iCs/>
                <w:sz w:val="20"/>
                <w:szCs w:val="20"/>
              </w:rPr>
              <w:t>“</w:t>
            </w:r>
            <w:r>
              <w:rPr>
                <w:rFonts w:ascii="Times New Roman" w:hAnsi="Times New Roman"/>
                <w:i/>
                <w:iCs/>
                <w:sz w:val="20"/>
                <w:szCs w:val="20"/>
              </w:rPr>
              <w:t>Nguồn chênh lệch lớn hơn giữa dự phòng rủi ro tín dụng sau khi được sử dụng để xử lý xoá nợ rủi ro và dự phòng rủi ro tối đa theo quy định tại điểm b, khoản 4, Điều 12 của Quy chế này”.</w:t>
            </w:r>
          </w:p>
        </w:tc>
      </w:tr>
      <w:tr w:rsidR="0021331F" w14:paraId="008658A1"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3915CBB8"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lastRenderedPageBreak/>
              <w:t>Điều 3. Cơ quan chuyên môn được Uỷ ban nhân dân (UBND) tỉnh ủy quyền ký hợp đồng ủy thác với chi nhánh NHCSXH tỉnh</w:t>
            </w:r>
          </w:p>
        </w:tc>
        <w:tc>
          <w:tcPr>
            <w:tcW w:w="2976" w:type="dxa"/>
            <w:tcBorders>
              <w:top w:val="single" w:sz="4" w:space="0" w:color="auto"/>
              <w:left w:val="single" w:sz="4" w:space="0" w:color="auto"/>
              <w:bottom w:val="single" w:sz="4" w:space="0" w:color="auto"/>
              <w:right w:val="single" w:sz="4" w:space="0" w:color="auto"/>
            </w:tcBorders>
            <w:hideMark/>
          </w:tcPr>
          <w:p w14:paraId="14351F9F"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1. UBND tỉnh ủy quyền bằng văn bản cho các cơ quan chuyên môn sau:</w:t>
            </w:r>
          </w:p>
          <w:p w14:paraId="550ADF11"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a) Sở Lao động - Thương binh và Xã hội ký hợp đồng ủy thác nguồn vốn ngân sách cấp tỉnh với Chi nhánh NHCSXH tỉnh đối với các đối tượng cho vay thuộc hộ nghèo và các đối tượng chính sách khác.</w:t>
            </w:r>
          </w:p>
          <w:p w14:paraId="1D1C73E2"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b) Các cơ quan chuyên môn khác thuộc UBND tỉnh tham mưu xây dựng các Chương trình, Kế hoạch, Đề án liên quan đến ủy thác vốn từ ngân sách cấp tỉnh sang Chi nhánh NHCSXH tỉnh ký hợp đồng ủy thác với Chi nhánh NHCSXH tỉnh đối với các đối tượng thuộc thẩm quyền quản lý.</w:t>
            </w:r>
          </w:p>
          <w:p w14:paraId="67965D5F"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c) Sở Tài chính ký hợp đồng ủy thác nguồn vốn ngân sách cấp tỉnh với Chi nhánh NHCSXH tỉnh đối với các Chương trình, Kế hoạch, Đề án liên quan đến ủy thác vốn từ ngân sách cấp tỉnh sang Chi nhánh NHCSXH tỉnh không phải do cơ quan chuyên </w:t>
            </w:r>
            <w:r>
              <w:rPr>
                <w:rFonts w:ascii="Times New Roman" w:hAnsi="Times New Roman" w:cs="Times New Roman"/>
                <w:sz w:val="20"/>
                <w:szCs w:val="20"/>
              </w:rPr>
              <w:lastRenderedPageBreak/>
              <w:t>môn của UBND tỉnh tham mưu xây dựng.</w:t>
            </w:r>
          </w:p>
          <w:p w14:paraId="0E88EF2A"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2. UBND các huyện, thành phố (gọi tắt là UBND cấp huyện) ủy quyền bằng văn bản cho Phòng Lao động, Thương binh, Xã hội - Dân tộc các huyện; Phòng Lao động - Thương binh và Xã hội thành phố ký hợp đồng ủy thác nguồn vốn ngân sách cấp huyện với NHCSXH cấp huyện</w:t>
            </w:r>
          </w:p>
        </w:tc>
        <w:tc>
          <w:tcPr>
            <w:tcW w:w="2997" w:type="dxa"/>
            <w:tcBorders>
              <w:top w:val="single" w:sz="4" w:space="0" w:color="auto"/>
              <w:left w:val="single" w:sz="4" w:space="0" w:color="auto"/>
              <w:bottom w:val="single" w:sz="4" w:space="0" w:color="auto"/>
              <w:right w:val="single" w:sz="4" w:space="0" w:color="auto"/>
            </w:tcBorders>
            <w:hideMark/>
          </w:tcPr>
          <w:p w14:paraId="364BD615" w14:textId="26BEE023" w:rsidR="0021331F" w:rsidRDefault="008C13EE">
            <w:pPr>
              <w:jc w:val="both"/>
              <w:rPr>
                <w:rFonts w:ascii="Times New Roman" w:hAnsi="Times New Roman"/>
                <w:iCs/>
                <w:sz w:val="20"/>
                <w:szCs w:val="20"/>
                <w:lang w:val="vi-VN"/>
              </w:rPr>
            </w:pPr>
            <w:r w:rsidRPr="008C13EE">
              <w:rPr>
                <w:rFonts w:ascii="Times New Roman" w:hAnsi="Times New Roman"/>
                <w:iCs/>
                <w:sz w:val="20"/>
                <w:szCs w:val="20"/>
                <w:lang w:val="vi-VN"/>
              </w:rPr>
              <w:lastRenderedPageBreak/>
              <w:t>Sở Nội vụ, Sở Tài chính và các cơ quan chuyên môn khác là cơ quan chuyên môn được UBND tỉnh uỷ quyền ký hợp đồng uỷ thác với Chi nhánh NHCSXH tỉnh, trong đó</w:t>
            </w:r>
            <w:r w:rsidR="0021331F">
              <w:rPr>
                <w:rFonts w:ascii="Times New Roman" w:hAnsi="Times New Roman"/>
                <w:iCs/>
                <w:sz w:val="20"/>
                <w:szCs w:val="20"/>
                <w:lang w:val="vi-VN"/>
              </w:rPr>
              <w:t>:</w:t>
            </w:r>
          </w:p>
          <w:p w14:paraId="1660A378" w14:textId="7E4E7127" w:rsidR="0021331F" w:rsidRDefault="0021331F">
            <w:pPr>
              <w:jc w:val="both"/>
              <w:rPr>
                <w:rFonts w:ascii="Times New Roman" w:hAnsi="Times New Roman"/>
                <w:iCs/>
                <w:sz w:val="20"/>
                <w:szCs w:val="20"/>
                <w:lang w:val="vi-VN"/>
              </w:rPr>
            </w:pPr>
            <w:r>
              <w:rPr>
                <w:rFonts w:ascii="Times New Roman" w:hAnsi="Times New Roman"/>
                <w:iCs/>
                <w:sz w:val="20"/>
                <w:szCs w:val="20"/>
                <w:lang w:val="vi-VN"/>
              </w:rPr>
              <w:t xml:space="preserve">1. </w:t>
            </w:r>
            <w:r w:rsidR="008C13EE" w:rsidRPr="008C13EE">
              <w:rPr>
                <w:rFonts w:ascii="Times New Roman" w:hAnsi="Times New Roman"/>
                <w:iCs/>
                <w:sz w:val="20"/>
                <w:szCs w:val="20"/>
                <w:lang w:val="vi-VN"/>
              </w:rPr>
              <w:t>Sở Nội vụ ký hợp đồng ủy thác nguồn vốn ngân sách cấp tỉnh với Chi nhánh NHCSXH tỉnh đối với các đối tượng cho vay thuộc hộ nghèo và các đối tượng chính sách khác</w:t>
            </w:r>
            <w:r>
              <w:rPr>
                <w:rFonts w:ascii="Times New Roman" w:hAnsi="Times New Roman"/>
                <w:iCs/>
                <w:sz w:val="20"/>
                <w:szCs w:val="20"/>
                <w:lang w:val="vi-VN"/>
              </w:rPr>
              <w:t>.</w:t>
            </w:r>
          </w:p>
          <w:p w14:paraId="146C0325" w14:textId="0EF67C52" w:rsidR="0021331F" w:rsidRDefault="0021331F">
            <w:pPr>
              <w:jc w:val="both"/>
              <w:rPr>
                <w:rFonts w:ascii="Times New Roman" w:hAnsi="Times New Roman"/>
                <w:iCs/>
                <w:sz w:val="20"/>
                <w:szCs w:val="20"/>
                <w:lang w:val="vi-VN"/>
              </w:rPr>
            </w:pPr>
            <w:r>
              <w:rPr>
                <w:rFonts w:ascii="Times New Roman" w:hAnsi="Times New Roman"/>
                <w:iCs/>
                <w:sz w:val="20"/>
                <w:szCs w:val="20"/>
                <w:lang w:val="vi-VN"/>
              </w:rPr>
              <w:t xml:space="preserve">2. </w:t>
            </w:r>
            <w:r w:rsidR="008C13EE" w:rsidRPr="008C13EE">
              <w:rPr>
                <w:rFonts w:ascii="Times New Roman" w:hAnsi="Times New Roman"/>
                <w:iCs/>
                <w:sz w:val="20"/>
                <w:szCs w:val="20"/>
                <w:lang w:val="vi-VN"/>
              </w:rPr>
              <w:t>Các cơ quan chuyên môn khác thuộc UBND tỉnh tham mưu xây dựng các Chương trình, Kế hoạch, Đề án liên quan đến ủy thác vốn từ ngân sách cấp tỉnh sang Chi nhánh NHCSXH tỉnh ký hợp đồng ủy thác với Chi nhánh NHCSXH tỉnh đối với các đối tượng thuộc thẩm quyền quản lý</w:t>
            </w:r>
            <w:r>
              <w:rPr>
                <w:rFonts w:ascii="Times New Roman" w:hAnsi="Times New Roman"/>
                <w:iCs/>
                <w:sz w:val="20"/>
                <w:szCs w:val="20"/>
                <w:lang w:val="vi-VN"/>
              </w:rPr>
              <w:t>.</w:t>
            </w:r>
          </w:p>
          <w:p w14:paraId="0EC16009" w14:textId="15DD823F" w:rsidR="0021331F" w:rsidRDefault="0021331F">
            <w:pPr>
              <w:jc w:val="both"/>
              <w:rPr>
                <w:rFonts w:ascii="Times New Roman" w:hAnsi="Times New Roman"/>
                <w:iCs/>
                <w:sz w:val="20"/>
                <w:szCs w:val="20"/>
                <w:lang w:val="vi-VN"/>
              </w:rPr>
            </w:pPr>
            <w:r>
              <w:rPr>
                <w:rFonts w:ascii="Times New Roman" w:hAnsi="Times New Roman"/>
                <w:iCs/>
                <w:sz w:val="20"/>
                <w:szCs w:val="20"/>
                <w:lang w:val="vi-VN"/>
              </w:rPr>
              <w:t xml:space="preserve">3. </w:t>
            </w:r>
            <w:r w:rsidR="008C13EE" w:rsidRPr="008C13EE">
              <w:rPr>
                <w:rFonts w:ascii="Times New Roman" w:hAnsi="Times New Roman"/>
                <w:iCs/>
                <w:sz w:val="20"/>
                <w:szCs w:val="20"/>
                <w:lang w:val="vi-VN"/>
              </w:rPr>
              <w:t xml:space="preserve">Sở Tài chính ký hợp đồng ủy thác nguồn vốn ngân sách cấp tỉnh với Chi nhánh NHCSXH tỉnh đối với các Chương trình, Kế hoạch, Đề án liên quan đến ủy thác vốn từ ngân sách cấp tỉnh sang Chi </w:t>
            </w:r>
            <w:r w:rsidR="008C13EE" w:rsidRPr="008C13EE">
              <w:rPr>
                <w:rFonts w:ascii="Times New Roman" w:hAnsi="Times New Roman"/>
                <w:iCs/>
                <w:sz w:val="20"/>
                <w:szCs w:val="20"/>
                <w:lang w:val="vi-VN"/>
              </w:rPr>
              <w:lastRenderedPageBreak/>
              <w:t>nhánh NHCSXH tỉnh không phải do cơ quan chuyên môn của UBND tỉnh tham mưu xây dựng</w:t>
            </w:r>
            <w:r>
              <w:rPr>
                <w:rFonts w:ascii="Times New Roman" w:hAnsi="Times New Roman"/>
                <w:iCs/>
                <w:sz w:val="20"/>
                <w:szCs w:val="20"/>
                <w:lang w:val="vi-VN"/>
              </w:rPr>
              <w:t>.</w:t>
            </w:r>
          </w:p>
        </w:tc>
        <w:tc>
          <w:tcPr>
            <w:tcW w:w="2547" w:type="dxa"/>
            <w:tcBorders>
              <w:top w:val="single" w:sz="4" w:space="0" w:color="auto"/>
              <w:left w:val="single" w:sz="4" w:space="0" w:color="auto"/>
              <w:bottom w:val="single" w:sz="4" w:space="0" w:color="auto"/>
              <w:right w:val="single" w:sz="4" w:space="0" w:color="auto"/>
            </w:tcBorders>
            <w:hideMark/>
          </w:tcPr>
          <w:p w14:paraId="2B8DF896" w14:textId="77777777" w:rsidR="0021331F" w:rsidRDefault="0021331F">
            <w:pPr>
              <w:jc w:val="both"/>
              <w:rPr>
                <w:rFonts w:ascii="Times New Roman" w:hAnsi="Times New Roman"/>
                <w:iCs/>
                <w:sz w:val="20"/>
                <w:szCs w:val="20"/>
              </w:rPr>
            </w:pPr>
            <w:r>
              <w:rPr>
                <w:rFonts w:ascii="Times New Roman" w:hAnsi="Times New Roman"/>
                <w:iCs/>
                <w:sz w:val="20"/>
                <w:szCs w:val="20"/>
              </w:rPr>
              <w:lastRenderedPageBreak/>
              <w:t xml:space="preserve">UBND tỉnh uỷ quyền cho các cơ quan chuyên môn sau sắp xếp chính quyền địa phương 02 cấp và sắp xếp tổ chức lại các cơ quan trên địa bàn tỉnh, bỏ cấp huyện. Nhiệm vụ của Sở Tài chính không thay đổi, nhiệm vụ của Sở  </w:t>
            </w:r>
            <w:r>
              <w:rPr>
                <w:rFonts w:ascii="Times New Roman" w:hAnsi="Times New Roman" w:cs="Times New Roman"/>
                <w:sz w:val="20"/>
                <w:szCs w:val="20"/>
              </w:rPr>
              <w:t xml:space="preserve">Lao động - Thương binh và Xã hội chuyển về Sở Nội vụ và quy định nhiệm vụ cụ thể hơn cho </w:t>
            </w:r>
            <w:r>
              <w:rPr>
                <w:rFonts w:ascii="Times New Roman" w:hAnsi="Times New Roman"/>
                <w:iCs/>
                <w:sz w:val="20"/>
                <w:szCs w:val="20"/>
                <w:lang w:val="vi-VN"/>
              </w:rPr>
              <w:t>Sở Nội vụ, Sở Tài chính</w:t>
            </w:r>
            <w:r>
              <w:rPr>
                <w:rFonts w:ascii="Times New Roman" w:hAnsi="Times New Roman"/>
                <w:iCs/>
                <w:sz w:val="20"/>
                <w:szCs w:val="20"/>
              </w:rPr>
              <w:t>.</w:t>
            </w:r>
          </w:p>
        </w:tc>
      </w:tr>
      <w:tr w:rsidR="0021331F" w14:paraId="3859792D"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3D02CC90"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lastRenderedPageBreak/>
              <w:t>Điều 4. Quy trình chuyển nguồn vốn ngân sách địa phương hằng năm bố trí để bổ sung nguồn vốn cho vay đối với người nghèo và các đối tượng chính sách khác</w:t>
            </w:r>
          </w:p>
        </w:tc>
        <w:tc>
          <w:tcPr>
            <w:tcW w:w="2976" w:type="dxa"/>
            <w:tcBorders>
              <w:top w:val="single" w:sz="4" w:space="0" w:color="auto"/>
              <w:left w:val="single" w:sz="4" w:space="0" w:color="auto"/>
              <w:bottom w:val="single" w:sz="4" w:space="0" w:color="auto"/>
              <w:right w:val="single" w:sz="4" w:space="0" w:color="auto"/>
            </w:tcBorders>
            <w:hideMark/>
          </w:tcPr>
          <w:p w14:paraId="2F6E935F"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1. Đối với nguồn vốn ngân sách cấp tỉnh:</w:t>
            </w:r>
          </w:p>
          <w:p w14:paraId="40186766"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a) Căn cứ Quyết định giao vốn (hoặc quyết định giao dự toán) của UBND tỉnh, Sở Tài chính thực hiện chuyển tiền cho cơ quan chuyên môn được UBND tỉnh ủy quyền (trừ cơ quan chuyên môn là Sở Tài chính) để quản lý nguồn vốn theo hình thức cấp phát bằng lệnh chi tiền, hạch toán chi ngân sách nhà nước theo mục lục ngân sách nhà nước hiện hành.</w:t>
            </w:r>
          </w:p>
          <w:p w14:paraId="03437D43"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b) Căn cứ hợp đồng uỷ thác với Chi nhánh NHCSXH tỉnh, cơ quan chuyên môn được UBND tỉnh ủy quyền chuyển tiền cho Chi nhánh NHCSXH tỉnh để thực hiện cho vay người nghèo và các đối tượng chính sách khác. </w:t>
            </w:r>
          </w:p>
          <w:p w14:paraId="4F293893"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2. Đối với nguồn vốn ngân sách cấp huyện:</w:t>
            </w:r>
          </w:p>
          <w:p w14:paraId="7B6C32F2"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a) Căn cứ Quyết định giao vốn (hoặc quyết định giao dự toán) của UBND huyện, Phòng Tài chính - Kế hoạch thực hiện chuyển tiền cho Phòng Lao động, Thương binh, Xã hội - Dân tộc các huyện; Phòng Lao động - Thương binh và Xã hội thành phố để quản lý nguồn vốn theo hình thức cấp phát bằng lệnh chi tiền, hạch toán chi ngân sách nhà nước theo mục lục ngân sách nhà nước hiện hành.</w:t>
            </w:r>
          </w:p>
          <w:p w14:paraId="00EB7311"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b) Căn cứ hợp đồng uỷ thác với Phòng Giao dịch NHCSXH huyện, Phòng Lao động - Thương Binh và Xã hội chuyển tiền cho Phòng Giao dịch NHCSXH huyện để thực hiện cho vay người nghèo và các đối tượng chính sách khác.</w:t>
            </w:r>
          </w:p>
        </w:tc>
        <w:tc>
          <w:tcPr>
            <w:tcW w:w="2997" w:type="dxa"/>
            <w:tcBorders>
              <w:top w:val="single" w:sz="4" w:space="0" w:color="auto"/>
              <w:left w:val="single" w:sz="4" w:space="0" w:color="auto"/>
              <w:bottom w:val="single" w:sz="4" w:space="0" w:color="auto"/>
              <w:right w:val="single" w:sz="4" w:space="0" w:color="auto"/>
            </w:tcBorders>
          </w:tcPr>
          <w:p w14:paraId="63A9FE1C" w14:textId="4486FF8C" w:rsidR="0021331F" w:rsidRDefault="0021331F">
            <w:pPr>
              <w:jc w:val="both"/>
              <w:rPr>
                <w:rFonts w:ascii="Times New Roman" w:hAnsi="Times New Roman"/>
                <w:iCs/>
                <w:sz w:val="20"/>
                <w:szCs w:val="20"/>
                <w:lang w:val="vi-VN"/>
              </w:rPr>
            </w:pPr>
            <w:r>
              <w:rPr>
                <w:rFonts w:ascii="Times New Roman" w:hAnsi="Times New Roman"/>
                <w:iCs/>
                <w:sz w:val="20"/>
                <w:szCs w:val="20"/>
                <w:lang w:val="vi-VN"/>
              </w:rPr>
              <w:t xml:space="preserve">1. </w:t>
            </w:r>
            <w:r w:rsidR="008C13EE" w:rsidRPr="008C13EE">
              <w:rPr>
                <w:rFonts w:ascii="Times New Roman" w:hAnsi="Times New Roman"/>
                <w:iCs/>
                <w:sz w:val="20"/>
                <w:szCs w:val="20"/>
                <w:lang w:val="vi-VN"/>
              </w:rPr>
              <w:t>Căn cứ Quyết định giao vốn (hoặc quyết định giao dự toán) của UBND tỉnh, Sở Tài chính thực hiện chuyển tiền cho cơ quan chuyên môn được UBND tỉnh ủy quyền (trừ cơ quan chuyên môn là Sở Tài chính) để quản lý nguồn vốn theo hình thức cấp phát bằng lệnh chi tiền, hạch toán chi ngân sách nhà nước theo mục lục ngân sách nhà nước hiện hành</w:t>
            </w:r>
            <w:r>
              <w:rPr>
                <w:rFonts w:ascii="Times New Roman" w:hAnsi="Times New Roman"/>
                <w:iCs/>
                <w:sz w:val="20"/>
                <w:szCs w:val="20"/>
                <w:lang w:val="vi-VN"/>
              </w:rPr>
              <w:t>.</w:t>
            </w:r>
          </w:p>
          <w:p w14:paraId="0B865516" w14:textId="77777777" w:rsidR="0021331F" w:rsidRDefault="0021331F">
            <w:pPr>
              <w:jc w:val="both"/>
              <w:rPr>
                <w:rFonts w:ascii="Times New Roman" w:hAnsi="Times New Roman"/>
                <w:iCs/>
                <w:sz w:val="20"/>
                <w:szCs w:val="20"/>
              </w:rPr>
            </w:pPr>
          </w:p>
          <w:p w14:paraId="3B7AF4ED" w14:textId="77777777" w:rsidR="0021331F" w:rsidRDefault="0021331F">
            <w:pPr>
              <w:jc w:val="both"/>
              <w:rPr>
                <w:rFonts w:ascii="Times New Roman" w:hAnsi="Times New Roman"/>
                <w:iCs/>
                <w:sz w:val="20"/>
                <w:szCs w:val="20"/>
              </w:rPr>
            </w:pPr>
          </w:p>
          <w:p w14:paraId="7712E9F5" w14:textId="77777777" w:rsidR="0021331F" w:rsidRDefault="0021331F">
            <w:pPr>
              <w:jc w:val="both"/>
              <w:rPr>
                <w:rFonts w:ascii="Times New Roman" w:hAnsi="Times New Roman"/>
                <w:iCs/>
                <w:sz w:val="20"/>
                <w:szCs w:val="20"/>
              </w:rPr>
            </w:pPr>
          </w:p>
          <w:p w14:paraId="2BA64F3F" w14:textId="77777777" w:rsidR="0021331F" w:rsidRDefault="0021331F">
            <w:pPr>
              <w:jc w:val="both"/>
              <w:rPr>
                <w:rFonts w:ascii="Times New Roman" w:hAnsi="Times New Roman"/>
                <w:iCs/>
                <w:sz w:val="20"/>
                <w:szCs w:val="20"/>
              </w:rPr>
            </w:pPr>
          </w:p>
          <w:p w14:paraId="263AE573" w14:textId="77777777" w:rsidR="0021331F" w:rsidRDefault="0021331F">
            <w:pPr>
              <w:jc w:val="both"/>
              <w:rPr>
                <w:rFonts w:ascii="Times New Roman" w:hAnsi="Times New Roman"/>
                <w:iCs/>
                <w:sz w:val="20"/>
                <w:szCs w:val="20"/>
              </w:rPr>
            </w:pPr>
          </w:p>
          <w:p w14:paraId="3C814425" w14:textId="77777777" w:rsidR="0021331F" w:rsidRDefault="0021331F">
            <w:pPr>
              <w:jc w:val="both"/>
              <w:rPr>
                <w:rFonts w:ascii="Times New Roman" w:hAnsi="Times New Roman"/>
                <w:iCs/>
                <w:sz w:val="20"/>
                <w:szCs w:val="20"/>
              </w:rPr>
            </w:pPr>
          </w:p>
          <w:p w14:paraId="46201157" w14:textId="77777777" w:rsidR="0021331F" w:rsidRDefault="0021331F">
            <w:pPr>
              <w:jc w:val="both"/>
              <w:rPr>
                <w:rFonts w:ascii="Times New Roman" w:hAnsi="Times New Roman"/>
                <w:iCs/>
                <w:sz w:val="20"/>
                <w:szCs w:val="20"/>
              </w:rPr>
            </w:pPr>
          </w:p>
          <w:p w14:paraId="5745FE89" w14:textId="77777777" w:rsidR="0021331F" w:rsidRDefault="0021331F">
            <w:pPr>
              <w:jc w:val="both"/>
              <w:rPr>
                <w:rFonts w:ascii="Times New Roman" w:hAnsi="Times New Roman"/>
                <w:iCs/>
                <w:sz w:val="20"/>
                <w:szCs w:val="20"/>
              </w:rPr>
            </w:pPr>
          </w:p>
          <w:p w14:paraId="3342B5FF" w14:textId="77777777" w:rsidR="0021331F" w:rsidRDefault="0021331F">
            <w:pPr>
              <w:jc w:val="both"/>
              <w:rPr>
                <w:rFonts w:ascii="Times New Roman" w:hAnsi="Times New Roman"/>
                <w:iCs/>
                <w:sz w:val="20"/>
                <w:szCs w:val="20"/>
              </w:rPr>
            </w:pPr>
          </w:p>
          <w:p w14:paraId="214CC484" w14:textId="3914D733" w:rsidR="0021331F" w:rsidRDefault="0021331F">
            <w:pPr>
              <w:jc w:val="both"/>
              <w:rPr>
                <w:rFonts w:ascii="Times New Roman" w:hAnsi="Times New Roman"/>
                <w:iCs/>
                <w:sz w:val="20"/>
                <w:szCs w:val="20"/>
                <w:lang w:val="vi-VN"/>
              </w:rPr>
            </w:pPr>
            <w:r>
              <w:rPr>
                <w:rFonts w:ascii="Times New Roman" w:hAnsi="Times New Roman"/>
                <w:iCs/>
                <w:sz w:val="20"/>
                <w:szCs w:val="20"/>
                <w:lang w:val="vi-VN"/>
              </w:rPr>
              <w:t xml:space="preserve">2. </w:t>
            </w:r>
            <w:r w:rsidR="008C13EE" w:rsidRPr="008C13EE">
              <w:rPr>
                <w:rFonts w:ascii="Times New Roman" w:hAnsi="Times New Roman"/>
                <w:iCs/>
                <w:sz w:val="20"/>
                <w:szCs w:val="20"/>
                <w:lang w:val="vi-VN"/>
              </w:rPr>
              <w:t>Căn cứ hợp đồng uỷ thác với Chi nhánh NHCSXH tỉnh, cơ quan chuyên môn được UBND tỉnh ủy quyền chuyển tiền cho Chi nhánh NHCSXH tỉnh để thực hiện cho vay người nghèo và các đối tượng chính sách khác</w:t>
            </w:r>
            <w:r>
              <w:rPr>
                <w:rFonts w:ascii="Times New Roman" w:hAnsi="Times New Roman"/>
                <w:iCs/>
                <w:sz w:val="20"/>
                <w:szCs w:val="20"/>
                <w:lang w:val="vi-VN"/>
              </w:rPr>
              <w:t>.</w:t>
            </w:r>
          </w:p>
        </w:tc>
        <w:tc>
          <w:tcPr>
            <w:tcW w:w="2547" w:type="dxa"/>
            <w:tcBorders>
              <w:top w:val="single" w:sz="4" w:space="0" w:color="auto"/>
              <w:left w:val="single" w:sz="4" w:space="0" w:color="auto"/>
              <w:bottom w:val="single" w:sz="4" w:space="0" w:color="auto"/>
              <w:right w:val="single" w:sz="4" w:space="0" w:color="auto"/>
            </w:tcBorders>
          </w:tcPr>
          <w:p w14:paraId="191BBD5E" w14:textId="77777777" w:rsidR="0021331F" w:rsidRDefault="0021331F">
            <w:pPr>
              <w:jc w:val="both"/>
              <w:rPr>
                <w:rFonts w:ascii="Times New Roman" w:hAnsi="Times New Roman"/>
                <w:iCs/>
                <w:sz w:val="20"/>
                <w:szCs w:val="20"/>
              </w:rPr>
            </w:pPr>
            <w:r>
              <w:rPr>
                <w:rFonts w:ascii="Times New Roman" w:hAnsi="Times New Roman"/>
                <w:iCs/>
                <w:sz w:val="20"/>
                <w:szCs w:val="20"/>
              </w:rPr>
              <w:t>1. Điểm b khoản 1 đã chuyển thành khoản 2 của dự thảo.</w:t>
            </w:r>
          </w:p>
          <w:p w14:paraId="583C8894" w14:textId="77777777" w:rsidR="0021331F" w:rsidRDefault="0021331F">
            <w:pPr>
              <w:jc w:val="both"/>
              <w:rPr>
                <w:rFonts w:ascii="Times New Roman" w:hAnsi="Times New Roman"/>
                <w:iCs/>
                <w:sz w:val="20"/>
                <w:szCs w:val="20"/>
              </w:rPr>
            </w:pPr>
          </w:p>
          <w:p w14:paraId="25506FE8" w14:textId="77777777" w:rsidR="0021331F" w:rsidRDefault="0021331F">
            <w:pPr>
              <w:jc w:val="both"/>
              <w:rPr>
                <w:rFonts w:ascii="Times New Roman" w:hAnsi="Times New Roman"/>
                <w:iCs/>
                <w:sz w:val="20"/>
                <w:szCs w:val="20"/>
              </w:rPr>
            </w:pPr>
          </w:p>
          <w:p w14:paraId="19E1DE77" w14:textId="77777777" w:rsidR="0021331F" w:rsidRDefault="0021331F">
            <w:pPr>
              <w:jc w:val="both"/>
              <w:rPr>
                <w:rFonts w:ascii="Times New Roman" w:hAnsi="Times New Roman"/>
                <w:iCs/>
                <w:sz w:val="20"/>
                <w:szCs w:val="20"/>
              </w:rPr>
            </w:pPr>
          </w:p>
          <w:p w14:paraId="09204424" w14:textId="77777777" w:rsidR="0021331F" w:rsidRDefault="0021331F">
            <w:pPr>
              <w:jc w:val="both"/>
              <w:rPr>
                <w:rFonts w:ascii="Times New Roman" w:hAnsi="Times New Roman"/>
                <w:iCs/>
                <w:sz w:val="20"/>
                <w:szCs w:val="20"/>
              </w:rPr>
            </w:pPr>
          </w:p>
          <w:p w14:paraId="35E2C271" w14:textId="77777777" w:rsidR="0021331F" w:rsidRDefault="0021331F">
            <w:pPr>
              <w:jc w:val="both"/>
              <w:rPr>
                <w:rFonts w:ascii="Times New Roman" w:hAnsi="Times New Roman"/>
                <w:iCs/>
                <w:sz w:val="20"/>
                <w:szCs w:val="20"/>
              </w:rPr>
            </w:pPr>
          </w:p>
          <w:p w14:paraId="574A26B7" w14:textId="77777777" w:rsidR="0021331F" w:rsidRDefault="0021331F">
            <w:pPr>
              <w:jc w:val="both"/>
              <w:rPr>
                <w:rFonts w:ascii="Times New Roman" w:hAnsi="Times New Roman"/>
                <w:iCs/>
                <w:sz w:val="20"/>
                <w:szCs w:val="20"/>
              </w:rPr>
            </w:pPr>
          </w:p>
          <w:p w14:paraId="52BC2720" w14:textId="77777777" w:rsidR="0021331F" w:rsidRDefault="0021331F">
            <w:pPr>
              <w:jc w:val="both"/>
              <w:rPr>
                <w:rFonts w:ascii="Times New Roman" w:hAnsi="Times New Roman"/>
                <w:iCs/>
                <w:sz w:val="20"/>
                <w:szCs w:val="20"/>
              </w:rPr>
            </w:pPr>
          </w:p>
          <w:p w14:paraId="1735DF01" w14:textId="77777777" w:rsidR="0021331F" w:rsidRDefault="0021331F">
            <w:pPr>
              <w:jc w:val="both"/>
              <w:rPr>
                <w:rFonts w:ascii="Times New Roman" w:hAnsi="Times New Roman"/>
                <w:iCs/>
                <w:sz w:val="20"/>
                <w:szCs w:val="20"/>
              </w:rPr>
            </w:pPr>
          </w:p>
          <w:p w14:paraId="08B8DDD1" w14:textId="77777777" w:rsidR="0021331F" w:rsidRDefault="0021331F">
            <w:pPr>
              <w:jc w:val="both"/>
              <w:rPr>
                <w:rFonts w:ascii="Times New Roman" w:hAnsi="Times New Roman"/>
                <w:iCs/>
                <w:sz w:val="20"/>
                <w:szCs w:val="20"/>
              </w:rPr>
            </w:pPr>
          </w:p>
          <w:p w14:paraId="37225419" w14:textId="77777777" w:rsidR="0021331F" w:rsidRDefault="0021331F">
            <w:pPr>
              <w:jc w:val="both"/>
              <w:rPr>
                <w:rFonts w:ascii="Times New Roman" w:hAnsi="Times New Roman"/>
                <w:iCs/>
                <w:sz w:val="20"/>
                <w:szCs w:val="20"/>
              </w:rPr>
            </w:pPr>
          </w:p>
          <w:p w14:paraId="3B010D43" w14:textId="77777777" w:rsidR="0021331F" w:rsidRDefault="0021331F">
            <w:pPr>
              <w:jc w:val="both"/>
              <w:rPr>
                <w:rFonts w:ascii="Times New Roman" w:hAnsi="Times New Roman"/>
                <w:iCs/>
                <w:sz w:val="20"/>
                <w:szCs w:val="20"/>
              </w:rPr>
            </w:pPr>
          </w:p>
          <w:p w14:paraId="32669670" w14:textId="77777777" w:rsidR="0021331F" w:rsidRDefault="0021331F">
            <w:pPr>
              <w:jc w:val="both"/>
              <w:rPr>
                <w:rFonts w:ascii="Times New Roman" w:hAnsi="Times New Roman"/>
                <w:iCs/>
                <w:sz w:val="20"/>
                <w:szCs w:val="20"/>
              </w:rPr>
            </w:pPr>
          </w:p>
          <w:p w14:paraId="24A60B06" w14:textId="77777777" w:rsidR="0021331F" w:rsidRDefault="0021331F">
            <w:pPr>
              <w:jc w:val="both"/>
              <w:rPr>
                <w:rFonts w:ascii="Times New Roman" w:hAnsi="Times New Roman"/>
                <w:iCs/>
                <w:sz w:val="20"/>
                <w:szCs w:val="20"/>
              </w:rPr>
            </w:pPr>
          </w:p>
          <w:p w14:paraId="1101B1D6" w14:textId="77777777" w:rsidR="0021331F" w:rsidRDefault="0021331F">
            <w:pPr>
              <w:jc w:val="both"/>
              <w:rPr>
                <w:rFonts w:ascii="Times New Roman" w:hAnsi="Times New Roman"/>
                <w:iCs/>
                <w:sz w:val="20"/>
                <w:szCs w:val="20"/>
              </w:rPr>
            </w:pPr>
          </w:p>
          <w:p w14:paraId="09100B41" w14:textId="77777777" w:rsidR="0021331F" w:rsidRDefault="0021331F">
            <w:pPr>
              <w:jc w:val="both"/>
              <w:rPr>
                <w:rFonts w:ascii="Times New Roman" w:hAnsi="Times New Roman"/>
                <w:iCs/>
                <w:sz w:val="20"/>
                <w:szCs w:val="20"/>
              </w:rPr>
            </w:pPr>
          </w:p>
          <w:p w14:paraId="478C6C0B" w14:textId="77777777" w:rsidR="0021331F" w:rsidRDefault="0021331F">
            <w:pPr>
              <w:jc w:val="both"/>
              <w:rPr>
                <w:rFonts w:ascii="Times New Roman" w:hAnsi="Times New Roman"/>
                <w:iCs/>
                <w:sz w:val="20"/>
                <w:szCs w:val="20"/>
              </w:rPr>
            </w:pPr>
          </w:p>
          <w:p w14:paraId="7119BB02" w14:textId="77777777" w:rsidR="0021331F" w:rsidRDefault="0021331F">
            <w:pPr>
              <w:jc w:val="both"/>
              <w:rPr>
                <w:rFonts w:ascii="Times New Roman" w:hAnsi="Times New Roman"/>
                <w:iCs/>
                <w:sz w:val="20"/>
                <w:szCs w:val="20"/>
              </w:rPr>
            </w:pPr>
          </w:p>
          <w:p w14:paraId="032833D7" w14:textId="77777777" w:rsidR="0021331F" w:rsidRDefault="0021331F">
            <w:pPr>
              <w:jc w:val="both"/>
              <w:rPr>
                <w:rFonts w:ascii="Times New Roman" w:hAnsi="Times New Roman"/>
                <w:iCs/>
                <w:sz w:val="20"/>
                <w:szCs w:val="20"/>
              </w:rPr>
            </w:pPr>
            <w:r>
              <w:rPr>
                <w:rFonts w:ascii="Times New Roman" w:hAnsi="Times New Roman"/>
                <w:iCs/>
                <w:sz w:val="20"/>
                <w:szCs w:val="20"/>
              </w:rPr>
              <w:t>2. Bỏ cấp huyện do sắp xếp chính quyền địa phương 02 cấp.</w:t>
            </w:r>
          </w:p>
        </w:tc>
      </w:tr>
      <w:tr w:rsidR="0021331F" w14:paraId="4D5C068F"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5B8A846C"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Điều 5. Đối tượng cho vay</w:t>
            </w:r>
          </w:p>
        </w:tc>
        <w:tc>
          <w:tcPr>
            <w:tcW w:w="2976" w:type="dxa"/>
            <w:tcBorders>
              <w:top w:val="single" w:sz="4" w:space="0" w:color="auto"/>
              <w:left w:val="single" w:sz="4" w:space="0" w:color="auto"/>
              <w:bottom w:val="single" w:sz="4" w:space="0" w:color="auto"/>
              <w:right w:val="single" w:sz="4" w:space="0" w:color="auto"/>
            </w:tcBorders>
            <w:hideMark/>
          </w:tcPr>
          <w:p w14:paraId="6C07023E"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Thực hiện theo quy định tại Điều 2, Nghị định số 78/2002/NĐ-CP ngày 04/10/2002 của Chính phủ về tín dụng đối với người nghèo và các đối tượng chính sách khác.</w:t>
            </w:r>
          </w:p>
        </w:tc>
        <w:tc>
          <w:tcPr>
            <w:tcW w:w="2997" w:type="dxa"/>
            <w:tcBorders>
              <w:top w:val="single" w:sz="4" w:space="0" w:color="auto"/>
              <w:left w:val="single" w:sz="4" w:space="0" w:color="auto"/>
              <w:bottom w:val="single" w:sz="4" w:space="0" w:color="auto"/>
              <w:right w:val="single" w:sz="4" w:space="0" w:color="auto"/>
            </w:tcBorders>
            <w:hideMark/>
          </w:tcPr>
          <w:p w14:paraId="63EDEAA6" w14:textId="6C2910C7" w:rsidR="0021331F" w:rsidRDefault="008C13EE">
            <w:pPr>
              <w:jc w:val="both"/>
              <w:rPr>
                <w:rFonts w:ascii="Times New Roman" w:hAnsi="Times New Roman"/>
                <w:iCs/>
                <w:sz w:val="20"/>
                <w:szCs w:val="20"/>
                <w:lang w:val="vi-VN"/>
              </w:rPr>
            </w:pPr>
            <w:r w:rsidRPr="008C13EE">
              <w:rPr>
                <w:rFonts w:ascii="Times New Roman" w:hAnsi="Times New Roman"/>
                <w:iCs/>
                <w:sz w:val="20"/>
                <w:szCs w:val="20"/>
                <w:lang w:val="vi-VN"/>
              </w:rPr>
              <w:t xml:space="preserve">Thực hiện theo quy định tại khoản 2, Điều 1 Nghị quyết số     /2026/NQ-HĐND ngày    /4/2026 của Hội đồng nhân dân tỉnh Quy định về mức cho vay, thời hạn cho </w:t>
            </w:r>
            <w:r w:rsidRPr="008C13EE">
              <w:rPr>
                <w:rFonts w:ascii="Times New Roman" w:hAnsi="Times New Roman"/>
                <w:iCs/>
                <w:sz w:val="20"/>
                <w:szCs w:val="20"/>
                <w:lang w:val="vi-VN"/>
              </w:rPr>
              <w:lastRenderedPageBreak/>
              <w:t>vay, lãi suất cho vay, cơ chế xử lý nợ đối với các khoản nợ bị rủi ro từ nguồn vốn ngân sách địa phương ủy thác qua Chi nhánh Ngân hàng Chính sách xã hội tỉnh trên địa bàn tỉnh Lạng Sơn</w:t>
            </w:r>
            <w:r w:rsidR="0021331F">
              <w:rPr>
                <w:rFonts w:ascii="Times New Roman" w:hAnsi="Times New Roman"/>
                <w:iCs/>
                <w:sz w:val="20"/>
                <w:szCs w:val="20"/>
                <w:lang w:val="vi-VN"/>
              </w:rPr>
              <w:t>.</w:t>
            </w:r>
          </w:p>
        </w:tc>
        <w:tc>
          <w:tcPr>
            <w:tcW w:w="2547" w:type="dxa"/>
            <w:tcBorders>
              <w:top w:val="single" w:sz="4" w:space="0" w:color="auto"/>
              <w:left w:val="single" w:sz="4" w:space="0" w:color="auto"/>
              <w:bottom w:val="single" w:sz="4" w:space="0" w:color="auto"/>
              <w:right w:val="single" w:sz="4" w:space="0" w:color="auto"/>
            </w:tcBorders>
            <w:hideMark/>
          </w:tcPr>
          <w:p w14:paraId="394FD253" w14:textId="77777777" w:rsidR="0021331F" w:rsidRDefault="0021331F">
            <w:pPr>
              <w:jc w:val="both"/>
              <w:rPr>
                <w:rFonts w:ascii="Times New Roman" w:hAnsi="Times New Roman"/>
                <w:iCs/>
                <w:sz w:val="20"/>
                <w:szCs w:val="20"/>
              </w:rPr>
            </w:pPr>
            <w:r>
              <w:rPr>
                <w:rFonts w:ascii="Times New Roman" w:hAnsi="Times New Roman"/>
                <w:iCs/>
                <w:sz w:val="20"/>
                <w:szCs w:val="20"/>
              </w:rPr>
              <w:lastRenderedPageBreak/>
              <w:t xml:space="preserve">Không thay đổi, bổ sung thêm các đối tượng chính sách khác tại địa phương do Hội đồng nhân dân tỉnh Lạng Sơn quy định theo </w:t>
            </w:r>
            <w:r>
              <w:rPr>
                <w:rFonts w:ascii="Times New Roman" w:hAnsi="Times New Roman"/>
                <w:iCs/>
                <w:sz w:val="20"/>
                <w:szCs w:val="20"/>
              </w:rPr>
              <w:lastRenderedPageBreak/>
              <w:t>từng thời kỳ theo hướng dẫn số 9599/HD-NHCS ngày 27/10/2025 của NHCSXH.</w:t>
            </w:r>
          </w:p>
          <w:p w14:paraId="464482D5" w14:textId="77777777" w:rsidR="0021331F" w:rsidRDefault="0021331F">
            <w:pPr>
              <w:jc w:val="both"/>
              <w:rPr>
                <w:rFonts w:ascii="Times New Roman" w:hAnsi="Times New Roman"/>
                <w:iCs/>
                <w:sz w:val="20"/>
                <w:szCs w:val="20"/>
              </w:rPr>
            </w:pPr>
            <w:r>
              <w:rPr>
                <w:rFonts w:ascii="Times New Roman" w:hAnsi="Times New Roman"/>
                <w:iCs/>
                <w:sz w:val="20"/>
                <w:szCs w:val="20"/>
              </w:rPr>
              <w:t>Đối tượng cho vay: theo quy định hiện hành của NHCSXH và quy định của địa phương do Hội đồng nhân dân tỉnh/thành phố quyết định (nếu có).</w:t>
            </w:r>
          </w:p>
        </w:tc>
      </w:tr>
      <w:tr w:rsidR="0021331F" w14:paraId="4F38E3B9"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5E748C57"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lastRenderedPageBreak/>
              <w:t>Điều 6. Mục đích sử dụng vốn vay</w:t>
            </w:r>
          </w:p>
        </w:tc>
        <w:tc>
          <w:tcPr>
            <w:tcW w:w="2976" w:type="dxa"/>
            <w:tcBorders>
              <w:top w:val="single" w:sz="4" w:space="0" w:color="auto"/>
              <w:left w:val="single" w:sz="4" w:space="0" w:color="auto"/>
              <w:bottom w:val="single" w:sz="4" w:space="0" w:color="auto"/>
              <w:right w:val="single" w:sz="4" w:space="0" w:color="auto"/>
            </w:tcBorders>
            <w:hideMark/>
          </w:tcPr>
          <w:p w14:paraId="3838D121"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Thực hiện theo quy định tại Điều 14 Nghị định số 78/2002/NĐ-CP ngày 04/10/2002 của Chính phủ về tín dụng đối với người nghèo và các đối tượng chính sách khác.</w:t>
            </w:r>
          </w:p>
        </w:tc>
        <w:tc>
          <w:tcPr>
            <w:tcW w:w="2997" w:type="dxa"/>
            <w:tcBorders>
              <w:top w:val="single" w:sz="4" w:space="0" w:color="auto"/>
              <w:left w:val="single" w:sz="4" w:space="0" w:color="auto"/>
              <w:bottom w:val="single" w:sz="4" w:space="0" w:color="auto"/>
              <w:right w:val="single" w:sz="4" w:space="0" w:color="auto"/>
            </w:tcBorders>
            <w:hideMark/>
          </w:tcPr>
          <w:p w14:paraId="76BBAB90" w14:textId="3F5B85F8" w:rsidR="0021331F" w:rsidRDefault="00D732F9">
            <w:pPr>
              <w:jc w:val="both"/>
              <w:rPr>
                <w:rFonts w:ascii="Times New Roman" w:hAnsi="Times New Roman"/>
                <w:iCs/>
                <w:sz w:val="20"/>
                <w:szCs w:val="20"/>
                <w:lang w:val="vi-VN"/>
              </w:rPr>
            </w:pPr>
            <w:r w:rsidRPr="00D732F9">
              <w:rPr>
                <w:rFonts w:ascii="Times New Roman" w:hAnsi="Times New Roman"/>
                <w:iCs/>
                <w:sz w:val="20"/>
                <w:szCs w:val="20"/>
                <w:lang w:val="vi-VN"/>
              </w:rPr>
              <w:t>Thực hiện theo quy định tại Điều 14 Nghị định số 78/2002/NĐ-CP ngày 04/10/2002 của Chính phủ về tín dụng đối với người nghèo và các đối tượng chính sách khác và Nghị quyết số     /2026/NQ-HĐND ngày    /4/2026 của Hội đồng nhân dân tỉnh Quy định về mức cho vay, thời hạn cho vay, lãi suất cho vay, cơ chế xử lý nợ đối với các khoản nợ bị rủi ro từ nguồn vốn ngân sách địa phương ủy thác qua Chi nhánh Ngân hàng Chính sách xã hội tỉnh trên địa bàn tỉnh Lạng Sơn</w:t>
            </w:r>
            <w:r w:rsidR="0021331F">
              <w:rPr>
                <w:rFonts w:ascii="Times New Roman" w:hAnsi="Times New Roman"/>
                <w:iCs/>
                <w:sz w:val="20"/>
                <w:szCs w:val="20"/>
                <w:lang w:val="vi-VN"/>
              </w:rPr>
              <w:t>.</w:t>
            </w:r>
          </w:p>
        </w:tc>
        <w:tc>
          <w:tcPr>
            <w:tcW w:w="2547" w:type="dxa"/>
            <w:tcBorders>
              <w:top w:val="single" w:sz="4" w:space="0" w:color="auto"/>
              <w:left w:val="single" w:sz="4" w:space="0" w:color="auto"/>
              <w:bottom w:val="single" w:sz="4" w:space="0" w:color="auto"/>
              <w:right w:val="single" w:sz="4" w:space="0" w:color="auto"/>
            </w:tcBorders>
            <w:hideMark/>
          </w:tcPr>
          <w:p w14:paraId="18B1A595" w14:textId="77777777" w:rsidR="0021331F" w:rsidRDefault="0021331F">
            <w:pPr>
              <w:jc w:val="both"/>
              <w:rPr>
                <w:rFonts w:ascii="Times New Roman" w:hAnsi="Times New Roman"/>
                <w:iCs/>
                <w:sz w:val="20"/>
                <w:szCs w:val="20"/>
              </w:rPr>
            </w:pPr>
            <w:r>
              <w:rPr>
                <w:rFonts w:ascii="Times New Roman" w:hAnsi="Times New Roman"/>
                <w:iCs/>
                <w:sz w:val="20"/>
                <w:szCs w:val="20"/>
              </w:rPr>
              <w:t>Không thay đổi, bổ sung thêm các đối tượng chính sách khác tại địa phương do Hội đồng nhân dân tỉnh Lạng Sơn quy định theo từng thời kỳ theo hướng dẫn số 9599/HD-NHCS ngày 27/10/2025 của NHCSXH.</w:t>
            </w:r>
          </w:p>
          <w:p w14:paraId="7229F8C0" w14:textId="77777777" w:rsidR="0021331F" w:rsidRDefault="0021331F">
            <w:pPr>
              <w:jc w:val="both"/>
              <w:rPr>
                <w:rFonts w:ascii="Times New Roman" w:hAnsi="Times New Roman"/>
                <w:iCs/>
                <w:sz w:val="20"/>
                <w:szCs w:val="20"/>
              </w:rPr>
            </w:pPr>
            <w:r>
              <w:rPr>
                <w:rFonts w:ascii="Times New Roman" w:hAnsi="Times New Roman"/>
                <w:iCs/>
                <w:sz w:val="20"/>
                <w:szCs w:val="20"/>
              </w:rPr>
              <w:t>Mục đích sử dụng vốn vay: theo quy định hiện hành của NHCSXH và quy định của địa phương (nếu có).</w:t>
            </w:r>
          </w:p>
        </w:tc>
      </w:tr>
      <w:tr w:rsidR="0021331F" w14:paraId="0E9ABFB2"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5485015A"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Điều 7.</w:t>
            </w:r>
          </w:p>
        </w:tc>
        <w:tc>
          <w:tcPr>
            <w:tcW w:w="2976" w:type="dxa"/>
            <w:tcBorders>
              <w:top w:val="single" w:sz="4" w:space="0" w:color="auto"/>
              <w:left w:val="single" w:sz="4" w:space="0" w:color="auto"/>
              <w:bottom w:val="single" w:sz="4" w:space="0" w:color="auto"/>
              <w:right w:val="single" w:sz="4" w:space="0" w:color="auto"/>
            </w:tcBorders>
            <w:hideMark/>
          </w:tcPr>
          <w:p w14:paraId="0D91CF09"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Mức cho vay, thời hạn cho vay, lãi suất cho vay, quy trình, thủ tục cho vay, bảo đảm tiền vay (nếu có) thực hiện theo các quy định hiện hành của NHCSXH.</w:t>
            </w:r>
          </w:p>
        </w:tc>
        <w:tc>
          <w:tcPr>
            <w:tcW w:w="2997" w:type="dxa"/>
            <w:tcBorders>
              <w:top w:val="single" w:sz="4" w:space="0" w:color="auto"/>
              <w:left w:val="single" w:sz="4" w:space="0" w:color="auto"/>
              <w:bottom w:val="single" w:sz="4" w:space="0" w:color="auto"/>
              <w:right w:val="single" w:sz="4" w:space="0" w:color="auto"/>
            </w:tcBorders>
            <w:hideMark/>
          </w:tcPr>
          <w:p w14:paraId="2DC050FB" w14:textId="56C272EB" w:rsidR="0021331F" w:rsidRDefault="009D72C8" w:rsidP="003E50A7">
            <w:pPr>
              <w:jc w:val="both"/>
              <w:rPr>
                <w:rFonts w:ascii="Times New Roman" w:hAnsi="Times New Roman"/>
                <w:iCs/>
                <w:sz w:val="20"/>
                <w:szCs w:val="20"/>
                <w:lang w:val="vi-VN"/>
              </w:rPr>
            </w:pPr>
            <w:r w:rsidRPr="009D72C8">
              <w:rPr>
                <w:rFonts w:ascii="Times New Roman" w:hAnsi="Times New Roman"/>
                <w:iCs/>
                <w:sz w:val="20"/>
                <w:szCs w:val="20"/>
                <w:lang w:val="vi-VN"/>
              </w:rPr>
              <w:t>Mức cho vay, thời hạn cho vay, lãi suất cho vay, thực hiện theo Nghị quyết số     /2026/NQ-HĐND ngày    /4/2026 của Hội đồng nhân dân tỉnh Quy định về mức cho vay, thời hạn cho vay, lãi suất cho vay, cơ chế xử lý nợ đối với các khoản nợ bị rủi ro từ nguồn vốn ngân sách địa phương ủy thác qua Chi nhánh Ngân hàng Chính sách xã hội tỉnh trên địa bàn tỉnh Lạng Sơn và các quy định hiện hành của NHCSXH; Quy trình, thủ tục, điều kiện cho vay, bảo đảm tiền vay (nếu có): Thực hiện theo quy định hiện hành của NHCSXH trong từng thời kỳ</w:t>
            </w:r>
            <w:r w:rsidR="0021331F">
              <w:rPr>
                <w:rFonts w:ascii="Times New Roman" w:hAnsi="Times New Roman"/>
                <w:iCs/>
                <w:sz w:val="20"/>
                <w:szCs w:val="20"/>
                <w:lang w:val="vi-VN"/>
              </w:rPr>
              <w:t>.</w:t>
            </w:r>
          </w:p>
        </w:tc>
        <w:tc>
          <w:tcPr>
            <w:tcW w:w="2547" w:type="dxa"/>
            <w:tcBorders>
              <w:top w:val="single" w:sz="4" w:space="0" w:color="auto"/>
              <w:left w:val="single" w:sz="4" w:space="0" w:color="auto"/>
              <w:bottom w:val="single" w:sz="4" w:space="0" w:color="auto"/>
              <w:right w:val="single" w:sz="4" w:space="0" w:color="auto"/>
            </w:tcBorders>
            <w:hideMark/>
          </w:tcPr>
          <w:p w14:paraId="45EF7650" w14:textId="77777777" w:rsidR="0021331F" w:rsidRDefault="0021331F">
            <w:pPr>
              <w:jc w:val="both"/>
              <w:rPr>
                <w:rFonts w:ascii="Times New Roman" w:hAnsi="Times New Roman"/>
                <w:iCs/>
                <w:sz w:val="20"/>
                <w:szCs w:val="20"/>
              </w:rPr>
            </w:pPr>
            <w:r>
              <w:rPr>
                <w:rFonts w:ascii="Times New Roman" w:hAnsi="Times New Roman"/>
                <w:iCs/>
                <w:sz w:val="20"/>
                <w:szCs w:val="20"/>
              </w:rPr>
              <w:t xml:space="preserve">Theo quy định tại Nghị quyết Sở Tài chính đang tham mưu xây dựng </w:t>
            </w:r>
            <w:r>
              <w:rPr>
                <w:rFonts w:ascii="Times New Roman" w:hAnsi="Times New Roman"/>
                <w:iCs/>
                <w:sz w:val="20"/>
                <w:szCs w:val="20"/>
                <w:lang w:val="vi-VN"/>
              </w:rPr>
              <w:t xml:space="preserve">dự kiến trình HĐND tỉnh vào kỳ họp chuyên đề tháng </w:t>
            </w:r>
            <w:r>
              <w:rPr>
                <w:rFonts w:ascii="Times New Roman" w:hAnsi="Times New Roman"/>
                <w:iCs/>
                <w:sz w:val="20"/>
                <w:szCs w:val="20"/>
              </w:rPr>
              <w:t xml:space="preserve">4 theo quy định tại Thông tư 84/2025/TT-BTC của Bộ Tài chính: </w:t>
            </w:r>
            <w:r>
              <w:rPr>
                <w:rFonts w:ascii="Times New Roman" w:hAnsi="Times New Roman"/>
                <w:iCs/>
                <w:sz w:val="20"/>
                <w:szCs w:val="20"/>
                <w:lang w:val="vi-VN"/>
              </w:rPr>
              <w:t>Mức cho vay, thời hạn cho vay, lãi suất cho vay</w:t>
            </w:r>
            <w:r>
              <w:rPr>
                <w:rFonts w:ascii="Times New Roman" w:hAnsi="Times New Roman"/>
                <w:iCs/>
                <w:sz w:val="20"/>
                <w:szCs w:val="20"/>
              </w:rPr>
              <w:t xml:space="preserve"> do Hội đồng nhân dân tỉnh/thành phố quy định trên cơ sở các quy định hiện hành của NHCSXH và phù hợp với thực tế tại địa phương.</w:t>
            </w:r>
          </w:p>
        </w:tc>
      </w:tr>
      <w:tr w:rsidR="0021331F" w14:paraId="697BD550"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61B8C0F7"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Điều 8. Gia hạn nợ, chuyển nợ quá hạn:</w:t>
            </w:r>
          </w:p>
        </w:tc>
        <w:tc>
          <w:tcPr>
            <w:tcW w:w="2976" w:type="dxa"/>
            <w:tcBorders>
              <w:top w:val="single" w:sz="4" w:space="0" w:color="auto"/>
              <w:left w:val="single" w:sz="4" w:space="0" w:color="auto"/>
              <w:bottom w:val="single" w:sz="4" w:space="0" w:color="auto"/>
              <w:right w:val="single" w:sz="4" w:space="0" w:color="auto"/>
            </w:tcBorders>
            <w:hideMark/>
          </w:tcPr>
          <w:p w14:paraId="07CFB181"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a) Về thẩm quyền gia hạn nợ do NHCSXH các cấp xem xét, quyết định theo quy định của NHCSXH trong từng thời kỳ;</w:t>
            </w:r>
          </w:p>
          <w:p w14:paraId="45D9594F"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b) Về thủ tục, hồ sơ đề nghị gia hạn nợ, chuyển nợ quá hạn, thời gian gia hạn nợ: thực hiện theo quy định của NHCSXH trong từng thời kỳ.</w:t>
            </w:r>
          </w:p>
        </w:tc>
        <w:tc>
          <w:tcPr>
            <w:tcW w:w="2997" w:type="dxa"/>
            <w:tcBorders>
              <w:top w:val="single" w:sz="4" w:space="0" w:color="auto"/>
              <w:left w:val="single" w:sz="4" w:space="0" w:color="auto"/>
              <w:bottom w:val="single" w:sz="4" w:space="0" w:color="auto"/>
              <w:right w:val="single" w:sz="4" w:space="0" w:color="auto"/>
            </w:tcBorders>
            <w:hideMark/>
          </w:tcPr>
          <w:p w14:paraId="19F8AC54" w14:textId="77777777" w:rsidR="009D72C8" w:rsidRPr="009D72C8" w:rsidRDefault="009D72C8" w:rsidP="009D72C8">
            <w:pPr>
              <w:jc w:val="both"/>
              <w:rPr>
                <w:rFonts w:ascii="Times New Roman" w:hAnsi="Times New Roman"/>
                <w:iCs/>
                <w:sz w:val="20"/>
                <w:szCs w:val="20"/>
                <w:lang w:val="vi-VN"/>
              </w:rPr>
            </w:pPr>
            <w:r w:rsidRPr="009D72C8">
              <w:rPr>
                <w:rFonts w:ascii="Times New Roman" w:hAnsi="Times New Roman"/>
                <w:iCs/>
                <w:sz w:val="20"/>
                <w:szCs w:val="20"/>
                <w:lang w:val="vi-VN"/>
              </w:rPr>
              <w:t>1. Về thẩm quyền gia hạn nợ do NHCSXH nơi cho vay xem xét, quyết định theo quy định của NHCSXH trong từng thời kỳ;</w:t>
            </w:r>
          </w:p>
          <w:p w14:paraId="54F6B563" w14:textId="73F7C9CF" w:rsidR="0021331F" w:rsidRDefault="009D72C8" w:rsidP="009D72C8">
            <w:pPr>
              <w:jc w:val="both"/>
              <w:rPr>
                <w:rFonts w:ascii="Times New Roman" w:hAnsi="Times New Roman"/>
                <w:iCs/>
                <w:sz w:val="20"/>
                <w:szCs w:val="20"/>
                <w:lang w:val="vi-VN"/>
              </w:rPr>
            </w:pPr>
            <w:r w:rsidRPr="009D72C8">
              <w:rPr>
                <w:rFonts w:ascii="Times New Roman" w:hAnsi="Times New Roman"/>
                <w:iCs/>
                <w:sz w:val="20"/>
                <w:szCs w:val="20"/>
                <w:lang w:val="vi-VN"/>
              </w:rPr>
              <w:t>2. Về thủ tục, hồ sơ đề nghị gia hạn nợ, chuyển nợ quá hạn, thời gian gia hạn nợ: thực hiện theo quy định của NHCSXH trong từng thời kỳ.</w:t>
            </w:r>
            <w:r w:rsidR="0021331F">
              <w:rPr>
                <w:rFonts w:ascii="Times New Roman" w:hAnsi="Times New Roman"/>
                <w:iCs/>
                <w:sz w:val="20"/>
                <w:szCs w:val="20"/>
                <w:lang w:val="vi-VN"/>
              </w:rPr>
              <w:t>.</w:t>
            </w:r>
          </w:p>
        </w:tc>
        <w:tc>
          <w:tcPr>
            <w:tcW w:w="2547" w:type="dxa"/>
            <w:tcBorders>
              <w:top w:val="single" w:sz="4" w:space="0" w:color="auto"/>
              <w:left w:val="single" w:sz="4" w:space="0" w:color="auto"/>
              <w:bottom w:val="single" w:sz="4" w:space="0" w:color="auto"/>
              <w:right w:val="single" w:sz="4" w:space="0" w:color="auto"/>
            </w:tcBorders>
            <w:hideMark/>
          </w:tcPr>
          <w:p w14:paraId="1799790C" w14:textId="77777777" w:rsidR="0021331F" w:rsidRDefault="0021331F">
            <w:pPr>
              <w:jc w:val="both"/>
              <w:rPr>
                <w:rFonts w:ascii="Times New Roman" w:hAnsi="Times New Roman"/>
                <w:iCs/>
                <w:sz w:val="20"/>
                <w:szCs w:val="20"/>
              </w:rPr>
            </w:pPr>
            <w:r>
              <w:rPr>
                <w:rFonts w:ascii="Times New Roman" w:hAnsi="Times New Roman"/>
                <w:iCs/>
                <w:sz w:val="20"/>
                <w:szCs w:val="20"/>
              </w:rPr>
              <w:t>Không thay đổi</w:t>
            </w:r>
          </w:p>
          <w:p w14:paraId="75C59247" w14:textId="77777777" w:rsidR="0021331F" w:rsidRDefault="0021331F">
            <w:pPr>
              <w:jc w:val="both"/>
              <w:rPr>
                <w:rFonts w:ascii="Times New Roman" w:hAnsi="Times New Roman"/>
                <w:iCs/>
                <w:sz w:val="20"/>
                <w:szCs w:val="20"/>
              </w:rPr>
            </w:pPr>
            <w:r>
              <w:rPr>
                <w:rFonts w:ascii="Times New Roman" w:hAnsi="Times New Roman"/>
                <w:iCs/>
                <w:sz w:val="20"/>
                <w:szCs w:val="20"/>
              </w:rPr>
              <w:t>Đảm bảo theo hướng dẫn số 9599/HD-NHCS ngày 27/10/2025 của NHCSXH:</w:t>
            </w:r>
          </w:p>
          <w:p w14:paraId="3789B497" w14:textId="77777777" w:rsidR="0021331F" w:rsidRDefault="0021331F">
            <w:pPr>
              <w:jc w:val="both"/>
              <w:rPr>
                <w:rFonts w:ascii="Times New Roman" w:hAnsi="Times New Roman" w:cs="Times New Roman"/>
                <w:i/>
                <w:sz w:val="20"/>
                <w:szCs w:val="20"/>
              </w:rPr>
            </w:pPr>
            <w:r>
              <w:rPr>
                <w:rFonts w:ascii="Times New Roman" w:hAnsi="Times New Roman" w:cs="Times New Roman"/>
                <w:sz w:val="20"/>
                <w:szCs w:val="20"/>
              </w:rPr>
              <w:t>“</w:t>
            </w:r>
            <w:r>
              <w:rPr>
                <w:rFonts w:ascii="Times New Roman" w:hAnsi="Times New Roman" w:cs="Times New Roman"/>
                <w:i/>
                <w:sz w:val="20"/>
                <w:szCs w:val="20"/>
              </w:rPr>
              <w:t>Gia hạn nợ, chuyển nợ quá hạn:</w:t>
            </w:r>
          </w:p>
          <w:p w14:paraId="38E1D601" w14:textId="77777777" w:rsidR="0021331F" w:rsidRDefault="0021331F">
            <w:pPr>
              <w:jc w:val="both"/>
              <w:rPr>
                <w:rFonts w:ascii="Times New Roman" w:hAnsi="Times New Roman" w:cs="Times New Roman"/>
                <w:i/>
                <w:sz w:val="20"/>
                <w:szCs w:val="20"/>
              </w:rPr>
            </w:pPr>
            <w:r>
              <w:rPr>
                <w:rFonts w:ascii="Times New Roman" w:hAnsi="Times New Roman" w:cs="Times New Roman"/>
                <w:i/>
                <w:sz w:val="20"/>
                <w:szCs w:val="20"/>
              </w:rPr>
              <w:t>1. Về thẩm quyền gia hạn nợ: giao NHCSXH nơi cho vay xem xét, quyết định theo quy định của NHCSXH trong từng thời kỳ;</w:t>
            </w:r>
          </w:p>
          <w:p w14:paraId="4ADBB356" w14:textId="77777777" w:rsidR="0021331F" w:rsidRDefault="0021331F">
            <w:pPr>
              <w:jc w:val="both"/>
              <w:rPr>
                <w:rFonts w:ascii="Times New Roman" w:hAnsi="Times New Roman"/>
                <w:iCs/>
                <w:sz w:val="20"/>
                <w:szCs w:val="20"/>
              </w:rPr>
            </w:pPr>
            <w:r>
              <w:rPr>
                <w:rFonts w:ascii="Times New Roman" w:hAnsi="Times New Roman" w:cs="Times New Roman"/>
                <w:i/>
                <w:sz w:val="20"/>
                <w:szCs w:val="20"/>
              </w:rPr>
              <w:t xml:space="preserve">2. Về thủ tục, hồ sơ đề nghị gia hạn nợ, chuyển nợ quá hạn, thời gian gia hạn nợ: thực hiện theo quy định của NHCSXH trong từng thời </w:t>
            </w:r>
            <w:r>
              <w:rPr>
                <w:rFonts w:ascii="Times New Roman" w:hAnsi="Times New Roman" w:cs="Times New Roman"/>
                <w:i/>
                <w:sz w:val="20"/>
                <w:szCs w:val="20"/>
              </w:rPr>
              <w:lastRenderedPageBreak/>
              <w:t>kỳ.”</w:t>
            </w:r>
          </w:p>
        </w:tc>
      </w:tr>
      <w:tr w:rsidR="0021331F" w14:paraId="272CFF0F"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4EB34D8E"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lastRenderedPageBreak/>
              <w:t>Điều 9. Quản lý và sử dụng tiền lãi cho vay</w:t>
            </w:r>
          </w:p>
        </w:tc>
        <w:tc>
          <w:tcPr>
            <w:tcW w:w="2976" w:type="dxa"/>
            <w:tcBorders>
              <w:top w:val="single" w:sz="4" w:space="0" w:color="auto"/>
              <w:left w:val="single" w:sz="4" w:space="0" w:color="auto"/>
              <w:bottom w:val="single" w:sz="4" w:space="0" w:color="auto"/>
              <w:right w:val="single" w:sz="4" w:space="0" w:color="auto"/>
            </w:tcBorders>
          </w:tcPr>
          <w:p w14:paraId="4FB32537"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1. NHCSXH quản lý và hạch toán số tiền lãi thu được từ hoạt động cho vay bằng nguồn vốn ngân sách địa phương vào thu nhập của NHCSXH và quản lý, sử dụng theo nguyên tắc thứ tự ưu tiên sau:</w:t>
            </w:r>
          </w:p>
          <w:p w14:paraId="715EEC48" w14:textId="77777777" w:rsidR="009D72C8" w:rsidRDefault="009D72C8">
            <w:pPr>
              <w:jc w:val="both"/>
              <w:rPr>
                <w:rFonts w:ascii="Times New Roman" w:hAnsi="Times New Roman" w:cs="Times New Roman"/>
                <w:sz w:val="20"/>
                <w:szCs w:val="20"/>
              </w:rPr>
            </w:pPr>
          </w:p>
          <w:p w14:paraId="26A786A6"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a) Trích lập dự phòng rủi ro tín dụng chung theo Quyết định số 30/2015/QĐ-TTg ngày 31/7/2015 của Thủ tướng Chính phủ về việc sửa đổi, bổ sung một số điều của quy chế quản lý tài chính đối với Ngân hàng Chính sách xã hội ban hành kèm theo quyết định số 180/2002/QĐ-TTg ngày 19/12/2002 của Thủ tướng Chính phủ. Trường hợp tại thời điểm trích lập dự phòng rủi ro tín dụng, tỷ lệ nợ quá hạn và nợ khoanh thấp hơn 0,75% thì Quỹ dự phòng rủi ro tín dụng tối đa bằng 0,75% tính trên số dư nợ cho vay (không bao gồm nợ quá hạn và nợ khoanh). Việc trích lập dự phòng rủi ro được thực hiện 01 lần/năm vào ngày 31/12 hằng năm.</w:t>
            </w:r>
          </w:p>
          <w:p w14:paraId="03E555B7"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b) Trích phí quản lý nguồn vốn ủy thác cho Chi nhánh NHCSXH tỉnh, Phòng giao dịch NHCSXH cấp huyện là 0</w:t>
            </w:r>
            <w:proofErr w:type="gramStart"/>
            <w:r>
              <w:rPr>
                <w:rFonts w:ascii="Times New Roman" w:hAnsi="Times New Roman" w:cs="Times New Roman"/>
                <w:sz w:val="20"/>
                <w:szCs w:val="20"/>
              </w:rPr>
              <w:t>,4</w:t>
            </w:r>
            <w:proofErr w:type="gramEnd"/>
            <w:r>
              <w:rPr>
                <w:rFonts w:ascii="Times New Roman" w:hAnsi="Times New Roman" w:cs="Times New Roman"/>
                <w:sz w:val="20"/>
                <w:szCs w:val="20"/>
              </w:rPr>
              <w:t>%/tháng tính theo dư nợ cho vay bình quân. Trường hợp mức phí quản lý Thủ tướng Chính phủ giao cho NHCSXH trong từng thời kỳ cao hơn mức 0</w:t>
            </w:r>
            <w:proofErr w:type="gramStart"/>
            <w:r>
              <w:rPr>
                <w:rFonts w:ascii="Times New Roman" w:hAnsi="Times New Roman" w:cs="Times New Roman"/>
                <w:sz w:val="20"/>
                <w:szCs w:val="20"/>
              </w:rPr>
              <w:t>,4</w:t>
            </w:r>
            <w:proofErr w:type="gramEnd"/>
            <w:r>
              <w:rPr>
                <w:rFonts w:ascii="Times New Roman" w:hAnsi="Times New Roman" w:cs="Times New Roman"/>
                <w:sz w:val="20"/>
                <w:szCs w:val="20"/>
              </w:rPr>
              <w:t xml:space="preserve">%/tháng thì thực hiện theo mức phí quản lý Thủ tướng Chính phủ giao. Trường hợp lãi thu được sau khi trích quỹ dự phòng rủi ro tín dụng chung không đủ trích phí quản lý cho NHCSXH theo quy định, ngân sách địa phương cấp bù phần còn thiếu cho NHCSXH nơi nhận uỷ thác. </w:t>
            </w:r>
          </w:p>
          <w:p w14:paraId="101604EE"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c) Trích phí chi cho công tác chỉ đạo, quản lý, tổng hợp, kiểm tra, giám sát, khen thưởng của Ban đại diện Hội đồng quản trị NHCSXH các cấp, các đơn vị liên quan đến hoạt động cho vay bằng nguồn vốn NHCSXH nhận ủy thác từ ngân sách địa phương. Mức trích là 12% số tiền lãi thu được, tỷ lệ được hưởng cho các đơn vị liên quan như sau:</w:t>
            </w:r>
          </w:p>
          <w:p w14:paraId="37C7E1D3"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 Trích 8% cho các hoạt động </w:t>
            </w:r>
            <w:r>
              <w:rPr>
                <w:rFonts w:ascii="Times New Roman" w:hAnsi="Times New Roman" w:cs="Times New Roman"/>
                <w:sz w:val="20"/>
                <w:szCs w:val="20"/>
              </w:rPr>
              <w:lastRenderedPageBreak/>
              <w:t>quản lý, tổng hợp, kiểm tra, giám sát, khen thưởng của Ban đại diện Hội đồng quản trị NHCSXH các cấp.</w:t>
            </w:r>
          </w:p>
          <w:p w14:paraId="0A2F1A72"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Trích 4% cho NHCSXH các cấp để mua sắm công cụ lao động, phương tiện làm việc cho các tổ giao dịch lưu động xã đi giao dịch tại xã, phường, thị trấn”.</w:t>
            </w:r>
          </w:p>
          <w:p w14:paraId="4C164322"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d) Phần còn lại (nếu có) được bổ sung vào nguồn vốn cho vay.</w:t>
            </w:r>
          </w:p>
          <w:p w14:paraId="0D1A4047" w14:textId="77777777" w:rsidR="0021331F" w:rsidRDefault="0021331F">
            <w:pPr>
              <w:jc w:val="both"/>
              <w:rPr>
                <w:rFonts w:ascii="Times New Roman" w:hAnsi="Times New Roman" w:cs="Times New Roman"/>
                <w:sz w:val="20"/>
                <w:szCs w:val="20"/>
              </w:rPr>
            </w:pPr>
          </w:p>
          <w:p w14:paraId="43209DDD" w14:textId="77777777" w:rsidR="0021331F" w:rsidRDefault="0021331F">
            <w:pPr>
              <w:jc w:val="both"/>
              <w:rPr>
                <w:rFonts w:ascii="Times New Roman" w:hAnsi="Times New Roman" w:cs="Times New Roman"/>
                <w:sz w:val="20"/>
                <w:szCs w:val="20"/>
              </w:rPr>
            </w:pPr>
          </w:p>
          <w:p w14:paraId="5554F85B" w14:textId="77777777" w:rsidR="0021331F" w:rsidRDefault="0021331F">
            <w:pPr>
              <w:jc w:val="both"/>
              <w:rPr>
                <w:rFonts w:ascii="Times New Roman" w:hAnsi="Times New Roman" w:cs="Times New Roman"/>
                <w:sz w:val="20"/>
                <w:szCs w:val="20"/>
              </w:rPr>
            </w:pPr>
          </w:p>
          <w:p w14:paraId="37C8A96E" w14:textId="77777777" w:rsidR="0021331F" w:rsidRDefault="0021331F">
            <w:pPr>
              <w:jc w:val="both"/>
              <w:rPr>
                <w:rFonts w:ascii="Times New Roman" w:hAnsi="Times New Roman" w:cs="Times New Roman"/>
                <w:sz w:val="20"/>
                <w:szCs w:val="20"/>
              </w:rPr>
            </w:pPr>
          </w:p>
          <w:p w14:paraId="2818A9CB" w14:textId="77777777" w:rsidR="0021331F" w:rsidRDefault="0021331F">
            <w:pPr>
              <w:jc w:val="both"/>
              <w:rPr>
                <w:rFonts w:ascii="Times New Roman" w:hAnsi="Times New Roman" w:cs="Times New Roman"/>
                <w:sz w:val="20"/>
                <w:szCs w:val="20"/>
              </w:rPr>
            </w:pPr>
          </w:p>
          <w:p w14:paraId="55369980" w14:textId="77777777" w:rsidR="0021331F" w:rsidRDefault="0021331F">
            <w:pPr>
              <w:jc w:val="both"/>
              <w:rPr>
                <w:rFonts w:ascii="Times New Roman" w:hAnsi="Times New Roman" w:cs="Times New Roman"/>
                <w:sz w:val="20"/>
                <w:szCs w:val="20"/>
              </w:rPr>
            </w:pPr>
          </w:p>
          <w:p w14:paraId="2AABABA7" w14:textId="77777777" w:rsidR="0021331F" w:rsidRDefault="0021331F">
            <w:pPr>
              <w:jc w:val="both"/>
              <w:rPr>
                <w:rFonts w:ascii="Times New Roman" w:hAnsi="Times New Roman" w:cs="Times New Roman"/>
                <w:sz w:val="20"/>
                <w:szCs w:val="20"/>
              </w:rPr>
            </w:pPr>
          </w:p>
          <w:p w14:paraId="16E4EB94" w14:textId="77777777" w:rsidR="0021331F" w:rsidRDefault="0021331F">
            <w:pPr>
              <w:jc w:val="both"/>
              <w:rPr>
                <w:rFonts w:ascii="Times New Roman" w:hAnsi="Times New Roman" w:cs="Times New Roman"/>
                <w:sz w:val="20"/>
                <w:szCs w:val="20"/>
              </w:rPr>
            </w:pPr>
          </w:p>
          <w:p w14:paraId="672E524C" w14:textId="77777777" w:rsidR="0021331F" w:rsidRDefault="0021331F">
            <w:pPr>
              <w:jc w:val="both"/>
              <w:rPr>
                <w:rFonts w:ascii="Times New Roman" w:hAnsi="Times New Roman" w:cs="Times New Roman"/>
                <w:sz w:val="20"/>
                <w:szCs w:val="20"/>
              </w:rPr>
            </w:pPr>
          </w:p>
          <w:p w14:paraId="77181D06" w14:textId="77777777" w:rsidR="0021331F" w:rsidRDefault="0021331F">
            <w:pPr>
              <w:jc w:val="both"/>
              <w:rPr>
                <w:rFonts w:ascii="Times New Roman" w:hAnsi="Times New Roman" w:cs="Times New Roman"/>
                <w:sz w:val="20"/>
                <w:szCs w:val="20"/>
              </w:rPr>
            </w:pPr>
          </w:p>
          <w:p w14:paraId="731E7333" w14:textId="77777777" w:rsidR="0021331F" w:rsidRDefault="0021331F">
            <w:pPr>
              <w:jc w:val="both"/>
              <w:rPr>
                <w:rFonts w:ascii="Times New Roman" w:hAnsi="Times New Roman" w:cs="Times New Roman"/>
                <w:sz w:val="20"/>
                <w:szCs w:val="20"/>
              </w:rPr>
            </w:pPr>
          </w:p>
          <w:p w14:paraId="72366DD3" w14:textId="77777777" w:rsidR="0021331F" w:rsidRDefault="0021331F">
            <w:pPr>
              <w:jc w:val="both"/>
              <w:rPr>
                <w:rFonts w:ascii="Times New Roman" w:hAnsi="Times New Roman" w:cs="Times New Roman"/>
                <w:sz w:val="20"/>
                <w:szCs w:val="20"/>
              </w:rPr>
            </w:pPr>
          </w:p>
          <w:p w14:paraId="2D203310" w14:textId="77777777" w:rsidR="0021331F" w:rsidRDefault="0021331F">
            <w:pPr>
              <w:jc w:val="both"/>
              <w:rPr>
                <w:rFonts w:ascii="Times New Roman" w:hAnsi="Times New Roman" w:cs="Times New Roman"/>
                <w:sz w:val="20"/>
                <w:szCs w:val="20"/>
              </w:rPr>
            </w:pPr>
          </w:p>
          <w:p w14:paraId="4753A695" w14:textId="77777777" w:rsidR="0021331F" w:rsidRDefault="0021331F">
            <w:pPr>
              <w:jc w:val="both"/>
              <w:rPr>
                <w:rFonts w:ascii="Times New Roman" w:hAnsi="Times New Roman" w:cs="Times New Roman"/>
                <w:sz w:val="20"/>
                <w:szCs w:val="20"/>
              </w:rPr>
            </w:pPr>
          </w:p>
          <w:p w14:paraId="6F2A7DB0" w14:textId="77777777" w:rsidR="0021331F" w:rsidRDefault="0021331F">
            <w:pPr>
              <w:jc w:val="both"/>
              <w:rPr>
                <w:rFonts w:ascii="Times New Roman" w:hAnsi="Times New Roman" w:cs="Times New Roman"/>
                <w:sz w:val="20"/>
                <w:szCs w:val="20"/>
              </w:rPr>
            </w:pPr>
          </w:p>
          <w:p w14:paraId="4C24C7CA" w14:textId="77777777" w:rsidR="0021331F" w:rsidRDefault="0021331F">
            <w:pPr>
              <w:jc w:val="both"/>
              <w:rPr>
                <w:rFonts w:ascii="Times New Roman" w:hAnsi="Times New Roman" w:cs="Times New Roman"/>
                <w:sz w:val="20"/>
                <w:szCs w:val="20"/>
              </w:rPr>
            </w:pPr>
          </w:p>
          <w:p w14:paraId="3A117E27" w14:textId="77777777" w:rsidR="0021331F" w:rsidRDefault="0021331F">
            <w:pPr>
              <w:jc w:val="both"/>
              <w:rPr>
                <w:rFonts w:ascii="Times New Roman" w:hAnsi="Times New Roman" w:cs="Times New Roman"/>
                <w:sz w:val="20"/>
                <w:szCs w:val="20"/>
              </w:rPr>
            </w:pPr>
          </w:p>
          <w:p w14:paraId="4C217BFA" w14:textId="77777777" w:rsidR="0021331F" w:rsidRDefault="0021331F">
            <w:pPr>
              <w:jc w:val="both"/>
              <w:rPr>
                <w:rFonts w:ascii="Times New Roman" w:hAnsi="Times New Roman" w:cs="Times New Roman"/>
                <w:sz w:val="20"/>
                <w:szCs w:val="20"/>
              </w:rPr>
            </w:pPr>
          </w:p>
          <w:p w14:paraId="3B9E0F8B" w14:textId="77777777" w:rsidR="0021331F" w:rsidRDefault="0021331F">
            <w:pPr>
              <w:jc w:val="both"/>
              <w:rPr>
                <w:rFonts w:ascii="Times New Roman" w:hAnsi="Times New Roman" w:cs="Times New Roman"/>
                <w:sz w:val="20"/>
                <w:szCs w:val="20"/>
              </w:rPr>
            </w:pPr>
          </w:p>
          <w:p w14:paraId="39C72CA6" w14:textId="77777777" w:rsidR="0021331F" w:rsidRDefault="0021331F">
            <w:pPr>
              <w:jc w:val="both"/>
              <w:rPr>
                <w:rFonts w:ascii="Times New Roman" w:hAnsi="Times New Roman" w:cs="Times New Roman"/>
                <w:sz w:val="20"/>
                <w:szCs w:val="20"/>
              </w:rPr>
            </w:pPr>
          </w:p>
          <w:p w14:paraId="2908BE63" w14:textId="77777777" w:rsidR="0021331F" w:rsidRDefault="0021331F">
            <w:pPr>
              <w:jc w:val="both"/>
              <w:rPr>
                <w:rFonts w:ascii="Times New Roman" w:hAnsi="Times New Roman" w:cs="Times New Roman"/>
                <w:sz w:val="20"/>
                <w:szCs w:val="20"/>
              </w:rPr>
            </w:pPr>
          </w:p>
          <w:p w14:paraId="4F7CACE3" w14:textId="77777777" w:rsidR="0021331F" w:rsidRDefault="0021331F">
            <w:pPr>
              <w:jc w:val="both"/>
              <w:rPr>
                <w:rFonts w:ascii="Times New Roman" w:hAnsi="Times New Roman" w:cs="Times New Roman"/>
                <w:sz w:val="20"/>
                <w:szCs w:val="20"/>
              </w:rPr>
            </w:pPr>
          </w:p>
          <w:p w14:paraId="7D0160E5" w14:textId="77777777" w:rsidR="0021331F" w:rsidRDefault="0021331F">
            <w:pPr>
              <w:jc w:val="both"/>
              <w:rPr>
                <w:rFonts w:ascii="Times New Roman" w:hAnsi="Times New Roman" w:cs="Times New Roman"/>
                <w:sz w:val="20"/>
                <w:szCs w:val="20"/>
              </w:rPr>
            </w:pPr>
          </w:p>
          <w:p w14:paraId="38EF28A1" w14:textId="77777777" w:rsidR="0021331F" w:rsidRDefault="0021331F">
            <w:pPr>
              <w:jc w:val="both"/>
              <w:rPr>
                <w:rFonts w:ascii="Times New Roman" w:hAnsi="Times New Roman" w:cs="Times New Roman"/>
                <w:sz w:val="20"/>
                <w:szCs w:val="20"/>
              </w:rPr>
            </w:pPr>
          </w:p>
          <w:p w14:paraId="49F670A5" w14:textId="77777777" w:rsidR="0021331F" w:rsidRDefault="0021331F">
            <w:pPr>
              <w:jc w:val="both"/>
              <w:rPr>
                <w:rFonts w:ascii="Times New Roman" w:hAnsi="Times New Roman" w:cs="Times New Roman"/>
                <w:sz w:val="20"/>
                <w:szCs w:val="20"/>
              </w:rPr>
            </w:pPr>
          </w:p>
          <w:p w14:paraId="0E4C40B6" w14:textId="77777777" w:rsidR="0021331F" w:rsidRDefault="0021331F">
            <w:pPr>
              <w:jc w:val="both"/>
              <w:rPr>
                <w:rFonts w:ascii="Times New Roman" w:hAnsi="Times New Roman" w:cs="Times New Roman"/>
                <w:sz w:val="20"/>
                <w:szCs w:val="20"/>
              </w:rPr>
            </w:pPr>
          </w:p>
          <w:p w14:paraId="1E5B46A2" w14:textId="77777777" w:rsidR="0021331F" w:rsidRDefault="0021331F">
            <w:pPr>
              <w:jc w:val="both"/>
              <w:rPr>
                <w:rFonts w:ascii="Times New Roman" w:hAnsi="Times New Roman" w:cs="Times New Roman"/>
                <w:sz w:val="20"/>
                <w:szCs w:val="20"/>
              </w:rPr>
            </w:pPr>
          </w:p>
          <w:p w14:paraId="2EB17764" w14:textId="77777777" w:rsidR="0021331F" w:rsidRDefault="0021331F">
            <w:pPr>
              <w:jc w:val="both"/>
              <w:rPr>
                <w:rFonts w:ascii="Times New Roman" w:hAnsi="Times New Roman" w:cs="Times New Roman"/>
                <w:sz w:val="20"/>
                <w:szCs w:val="20"/>
              </w:rPr>
            </w:pPr>
          </w:p>
          <w:p w14:paraId="693DF631" w14:textId="77777777" w:rsidR="0021331F" w:rsidRDefault="0021331F">
            <w:pPr>
              <w:jc w:val="both"/>
              <w:rPr>
                <w:rFonts w:ascii="Times New Roman" w:hAnsi="Times New Roman" w:cs="Times New Roman"/>
                <w:sz w:val="20"/>
                <w:szCs w:val="20"/>
              </w:rPr>
            </w:pPr>
          </w:p>
          <w:p w14:paraId="091A9EDB" w14:textId="77777777" w:rsidR="0021331F" w:rsidRDefault="0021331F">
            <w:pPr>
              <w:jc w:val="both"/>
              <w:rPr>
                <w:rFonts w:ascii="Times New Roman" w:hAnsi="Times New Roman" w:cs="Times New Roman"/>
                <w:sz w:val="20"/>
                <w:szCs w:val="20"/>
              </w:rPr>
            </w:pPr>
          </w:p>
          <w:p w14:paraId="5D4CDDFF" w14:textId="77777777" w:rsidR="0021331F" w:rsidRDefault="0021331F">
            <w:pPr>
              <w:jc w:val="both"/>
              <w:rPr>
                <w:rFonts w:ascii="Times New Roman" w:hAnsi="Times New Roman" w:cs="Times New Roman"/>
                <w:sz w:val="20"/>
                <w:szCs w:val="20"/>
              </w:rPr>
            </w:pPr>
          </w:p>
          <w:p w14:paraId="68ED6071" w14:textId="77777777" w:rsidR="0021331F" w:rsidRDefault="0021331F">
            <w:pPr>
              <w:jc w:val="both"/>
              <w:rPr>
                <w:rFonts w:ascii="Times New Roman" w:hAnsi="Times New Roman" w:cs="Times New Roman"/>
                <w:sz w:val="20"/>
                <w:szCs w:val="20"/>
              </w:rPr>
            </w:pPr>
          </w:p>
          <w:p w14:paraId="7599C2F6" w14:textId="77777777" w:rsidR="0021331F" w:rsidRDefault="0021331F">
            <w:pPr>
              <w:jc w:val="both"/>
              <w:rPr>
                <w:rFonts w:ascii="Times New Roman" w:hAnsi="Times New Roman" w:cs="Times New Roman"/>
                <w:sz w:val="20"/>
                <w:szCs w:val="20"/>
              </w:rPr>
            </w:pPr>
          </w:p>
          <w:p w14:paraId="26D9577F" w14:textId="77777777" w:rsidR="0021331F" w:rsidRDefault="0021331F">
            <w:pPr>
              <w:jc w:val="both"/>
              <w:rPr>
                <w:rFonts w:ascii="Times New Roman" w:hAnsi="Times New Roman" w:cs="Times New Roman"/>
                <w:sz w:val="20"/>
                <w:szCs w:val="20"/>
              </w:rPr>
            </w:pPr>
          </w:p>
          <w:p w14:paraId="7AFE6DFD" w14:textId="77777777" w:rsidR="0021331F" w:rsidRDefault="0021331F">
            <w:pPr>
              <w:jc w:val="both"/>
              <w:rPr>
                <w:rFonts w:ascii="Times New Roman" w:hAnsi="Times New Roman" w:cs="Times New Roman"/>
                <w:sz w:val="20"/>
                <w:szCs w:val="20"/>
              </w:rPr>
            </w:pPr>
          </w:p>
          <w:p w14:paraId="0DCE6E5C" w14:textId="77777777" w:rsidR="0021331F" w:rsidRDefault="0021331F">
            <w:pPr>
              <w:jc w:val="both"/>
              <w:rPr>
                <w:rFonts w:ascii="Times New Roman" w:hAnsi="Times New Roman" w:cs="Times New Roman"/>
                <w:sz w:val="20"/>
                <w:szCs w:val="20"/>
              </w:rPr>
            </w:pPr>
          </w:p>
          <w:p w14:paraId="436C852E" w14:textId="77777777" w:rsidR="0021331F" w:rsidRDefault="0021331F">
            <w:pPr>
              <w:jc w:val="both"/>
              <w:rPr>
                <w:rFonts w:ascii="Times New Roman" w:hAnsi="Times New Roman" w:cs="Times New Roman"/>
                <w:sz w:val="20"/>
                <w:szCs w:val="20"/>
              </w:rPr>
            </w:pPr>
          </w:p>
          <w:p w14:paraId="353E13AC" w14:textId="77777777" w:rsidR="0021331F" w:rsidRDefault="0021331F">
            <w:pPr>
              <w:jc w:val="both"/>
              <w:rPr>
                <w:rFonts w:ascii="Times New Roman" w:hAnsi="Times New Roman" w:cs="Times New Roman"/>
                <w:sz w:val="20"/>
                <w:szCs w:val="20"/>
              </w:rPr>
            </w:pPr>
          </w:p>
          <w:p w14:paraId="5D868D17" w14:textId="77777777" w:rsidR="00340BE7" w:rsidRDefault="00340BE7">
            <w:pPr>
              <w:jc w:val="both"/>
              <w:rPr>
                <w:rFonts w:ascii="Times New Roman" w:hAnsi="Times New Roman" w:cs="Times New Roman"/>
                <w:sz w:val="20"/>
                <w:szCs w:val="20"/>
              </w:rPr>
            </w:pPr>
          </w:p>
          <w:p w14:paraId="36BDA24E" w14:textId="77777777" w:rsidR="00340BE7" w:rsidRDefault="00340BE7">
            <w:pPr>
              <w:jc w:val="both"/>
              <w:rPr>
                <w:rFonts w:ascii="Times New Roman" w:hAnsi="Times New Roman" w:cs="Times New Roman"/>
                <w:sz w:val="20"/>
                <w:szCs w:val="20"/>
              </w:rPr>
            </w:pPr>
          </w:p>
          <w:p w14:paraId="7F25EC81"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2. Nội dung và mức chi cho công tác chỉ đạo, quản lý, tổng hợp, kiểm tra, giám sát, khen thưởng quy định tại điểm c khoản 1 điều 9 do Chủ tịch UBND tỉnh quy định theo chế độ chi tiêu tài chính hiện hành đối với cơ quan hành </w:t>
            </w:r>
            <w:r>
              <w:rPr>
                <w:rFonts w:ascii="Times New Roman" w:hAnsi="Times New Roman" w:cs="Times New Roman"/>
                <w:sz w:val="20"/>
                <w:szCs w:val="20"/>
              </w:rPr>
              <w:lastRenderedPageBreak/>
              <w:t>chính và đơn vị sự nghiệp công lập và một số nội dung, mức chi đặc thù phù hợp với tình hình thực tế của địa phương.</w:t>
            </w:r>
          </w:p>
        </w:tc>
        <w:tc>
          <w:tcPr>
            <w:tcW w:w="2997" w:type="dxa"/>
            <w:tcBorders>
              <w:top w:val="single" w:sz="4" w:space="0" w:color="auto"/>
              <w:left w:val="single" w:sz="4" w:space="0" w:color="auto"/>
              <w:bottom w:val="single" w:sz="4" w:space="0" w:color="auto"/>
              <w:right w:val="single" w:sz="4" w:space="0" w:color="auto"/>
            </w:tcBorders>
          </w:tcPr>
          <w:p w14:paraId="280A51EF" w14:textId="274CEB06" w:rsidR="0021331F" w:rsidRDefault="0021331F">
            <w:pPr>
              <w:jc w:val="both"/>
              <w:rPr>
                <w:rFonts w:ascii="Times New Roman" w:hAnsi="Times New Roman"/>
                <w:iCs/>
                <w:sz w:val="20"/>
                <w:szCs w:val="20"/>
              </w:rPr>
            </w:pPr>
            <w:r>
              <w:rPr>
                <w:rFonts w:ascii="Times New Roman" w:hAnsi="Times New Roman"/>
                <w:iCs/>
                <w:sz w:val="20"/>
                <w:szCs w:val="20"/>
              </w:rPr>
              <w:lastRenderedPageBreak/>
              <w:t xml:space="preserve">1. </w:t>
            </w:r>
            <w:r w:rsidR="009D72C8" w:rsidRPr="009D72C8">
              <w:rPr>
                <w:rFonts w:ascii="Times New Roman" w:hAnsi="Times New Roman"/>
                <w:iCs/>
                <w:sz w:val="20"/>
                <w:szCs w:val="20"/>
              </w:rPr>
              <w:t>Chi nhánh NHCSXH tỉnh quản lý và hạch toán số tiền lãi thu được từ hoạt động cho vay bằng nguồn vốn ngân sách địa phương vào thu nhập của Chi nhánh NHCSXH  tỉnh và quản lý, sử dụng theo nguyên tắc thứ tự ưu tiên sau</w:t>
            </w:r>
            <w:r>
              <w:rPr>
                <w:rFonts w:ascii="Times New Roman" w:hAnsi="Times New Roman"/>
                <w:iCs/>
                <w:sz w:val="20"/>
                <w:szCs w:val="20"/>
              </w:rPr>
              <w:t>:</w:t>
            </w:r>
          </w:p>
          <w:p w14:paraId="2EF611AC" w14:textId="73A625AD" w:rsidR="0021331F" w:rsidRDefault="0021331F">
            <w:pPr>
              <w:jc w:val="both"/>
              <w:rPr>
                <w:rFonts w:ascii="Times New Roman" w:hAnsi="Times New Roman"/>
                <w:iCs/>
                <w:sz w:val="20"/>
                <w:szCs w:val="20"/>
              </w:rPr>
            </w:pPr>
            <w:r>
              <w:rPr>
                <w:rFonts w:ascii="Times New Roman" w:hAnsi="Times New Roman"/>
                <w:iCs/>
                <w:sz w:val="20"/>
                <w:szCs w:val="20"/>
              </w:rPr>
              <w:t xml:space="preserve">a) </w:t>
            </w:r>
            <w:r w:rsidR="009D72C8" w:rsidRPr="009D72C8">
              <w:rPr>
                <w:rFonts w:ascii="Times New Roman" w:hAnsi="Times New Roman"/>
                <w:iCs/>
                <w:sz w:val="20"/>
                <w:szCs w:val="20"/>
              </w:rPr>
              <w:t>Trích lập dự phòng rủi ro tín dụng chung theo quy định tại Quy chế quản lý tài chính của NHCSXH và các văn bản hướng dẫn của Bộ Tài chính. Trường hợp tại thời điểm trích lập dự phòng rủi ro tín dụng, tỷ lệ nợ quá hạn và nợ khoanh thấp hơn 0,75% thì Quỹ dự phòng rủi ro tín dụng bằng 0,75% tính trên số dư nợ cho vay (không bao gồm nợ quá hạn và nợ khoanh). Việc trích lập dự phòng rủi ro được thực hiện 01 lần/năm vào ngày 31/12 hằng năm</w:t>
            </w:r>
            <w:r>
              <w:rPr>
                <w:rFonts w:ascii="Times New Roman" w:hAnsi="Times New Roman"/>
                <w:iCs/>
                <w:sz w:val="20"/>
                <w:szCs w:val="20"/>
              </w:rPr>
              <w:t>.</w:t>
            </w:r>
          </w:p>
          <w:p w14:paraId="3110B0C7" w14:textId="77777777" w:rsidR="0021331F" w:rsidRDefault="0021331F">
            <w:pPr>
              <w:jc w:val="both"/>
              <w:rPr>
                <w:rFonts w:ascii="Times New Roman" w:hAnsi="Times New Roman"/>
                <w:iCs/>
                <w:sz w:val="20"/>
                <w:szCs w:val="20"/>
              </w:rPr>
            </w:pPr>
          </w:p>
          <w:p w14:paraId="685A8C18" w14:textId="77777777" w:rsidR="0021331F" w:rsidRDefault="0021331F">
            <w:pPr>
              <w:jc w:val="both"/>
              <w:rPr>
                <w:rFonts w:ascii="Times New Roman" w:hAnsi="Times New Roman"/>
                <w:iCs/>
                <w:sz w:val="20"/>
                <w:szCs w:val="20"/>
              </w:rPr>
            </w:pPr>
          </w:p>
          <w:p w14:paraId="74BD71B2" w14:textId="77777777" w:rsidR="0021331F" w:rsidRDefault="0021331F">
            <w:pPr>
              <w:jc w:val="both"/>
              <w:rPr>
                <w:rFonts w:ascii="Times New Roman" w:hAnsi="Times New Roman"/>
                <w:iCs/>
                <w:sz w:val="20"/>
                <w:szCs w:val="20"/>
              </w:rPr>
            </w:pPr>
          </w:p>
          <w:p w14:paraId="22BFB8F8" w14:textId="77777777" w:rsidR="0021331F" w:rsidRDefault="0021331F">
            <w:pPr>
              <w:jc w:val="both"/>
              <w:rPr>
                <w:rFonts w:ascii="Times New Roman" w:hAnsi="Times New Roman"/>
                <w:iCs/>
                <w:sz w:val="20"/>
                <w:szCs w:val="20"/>
              </w:rPr>
            </w:pPr>
          </w:p>
          <w:p w14:paraId="3027CCF3" w14:textId="77777777" w:rsidR="0021331F" w:rsidRDefault="0021331F">
            <w:pPr>
              <w:jc w:val="both"/>
              <w:rPr>
                <w:rFonts w:ascii="Times New Roman" w:hAnsi="Times New Roman"/>
                <w:iCs/>
                <w:sz w:val="20"/>
                <w:szCs w:val="20"/>
              </w:rPr>
            </w:pPr>
          </w:p>
          <w:p w14:paraId="01EE4B5E" w14:textId="5F7E6C08" w:rsidR="0021331F" w:rsidRDefault="0021331F">
            <w:pPr>
              <w:jc w:val="both"/>
              <w:rPr>
                <w:rFonts w:ascii="Times New Roman" w:hAnsi="Times New Roman"/>
                <w:iCs/>
                <w:sz w:val="20"/>
                <w:szCs w:val="20"/>
              </w:rPr>
            </w:pPr>
            <w:r>
              <w:rPr>
                <w:rFonts w:ascii="Times New Roman" w:hAnsi="Times New Roman"/>
                <w:iCs/>
                <w:sz w:val="20"/>
                <w:szCs w:val="20"/>
              </w:rPr>
              <w:t xml:space="preserve">b) </w:t>
            </w:r>
            <w:r w:rsidR="009D72C8" w:rsidRPr="009D72C8">
              <w:rPr>
                <w:rFonts w:ascii="Times New Roman" w:hAnsi="Times New Roman"/>
                <w:iCs/>
                <w:sz w:val="20"/>
                <w:szCs w:val="20"/>
              </w:rPr>
              <w:t>Trích phí quản lý nguồn vốn ủy thác cho Chi nhánh NHCSXH tỉnh là 0</w:t>
            </w:r>
            <w:proofErr w:type="gramStart"/>
            <w:r w:rsidR="009D72C8" w:rsidRPr="009D72C8">
              <w:rPr>
                <w:rFonts w:ascii="Times New Roman" w:hAnsi="Times New Roman"/>
                <w:iCs/>
                <w:sz w:val="20"/>
                <w:szCs w:val="20"/>
              </w:rPr>
              <w:t>,4</w:t>
            </w:r>
            <w:proofErr w:type="gramEnd"/>
            <w:r w:rsidR="009D72C8" w:rsidRPr="009D72C8">
              <w:rPr>
                <w:rFonts w:ascii="Times New Roman" w:hAnsi="Times New Roman"/>
                <w:iCs/>
                <w:sz w:val="20"/>
                <w:szCs w:val="20"/>
              </w:rPr>
              <w:t>%/tháng tính theo dư nợ cho vay bình quân. Trường hợp mức phí quản lý Thủ tướng Chính phủ giao cho NHCSXH trong từng thời kỳ cao hơn mức 0</w:t>
            </w:r>
            <w:proofErr w:type="gramStart"/>
            <w:r w:rsidR="009D72C8" w:rsidRPr="009D72C8">
              <w:rPr>
                <w:rFonts w:ascii="Times New Roman" w:hAnsi="Times New Roman"/>
                <w:iCs/>
                <w:sz w:val="20"/>
                <w:szCs w:val="20"/>
              </w:rPr>
              <w:t>,4</w:t>
            </w:r>
            <w:proofErr w:type="gramEnd"/>
            <w:r w:rsidR="009D72C8" w:rsidRPr="009D72C8">
              <w:rPr>
                <w:rFonts w:ascii="Times New Roman" w:hAnsi="Times New Roman"/>
                <w:iCs/>
                <w:sz w:val="20"/>
                <w:szCs w:val="20"/>
              </w:rPr>
              <w:t>%/tháng thì thực hiện theo mức phí quản lý Thủ tướng Chính phủ giao. Trường hợp lãi thu được sau khi trích quỹ dự phòng rủi ro tín dụng chung không đủ trích phí quản lý cho NHCSXH theo quy định, ngân sách địa phương cấp bù phần còn thiếu cho NHCSXH nơi nhận uỷ thác</w:t>
            </w:r>
            <w:r>
              <w:rPr>
                <w:rFonts w:ascii="Times New Roman" w:hAnsi="Times New Roman"/>
                <w:iCs/>
                <w:sz w:val="20"/>
                <w:szCs w:val="20"/>
              </w:rPr>
              <w:t xml:space="preserve">. </w:t>
            </w:r>
          </w:p>
          <w:p w14:paraId="2DCDF465" w14:textId="77777777" w:rsidR="0021331F" w:rsidRDefault="0021331F">
            <w:pPr>
              <w:jc w:val="both"/>
              <w:rPr>
                <w:rFonts w:ascii="Times New Roman" w:hAnsi="Times New Roman"/>
                <w:iCs/>
                <w:sz w:val="20"/>
                <w:szCs w:val="20"/>
              </w:rPr>
            </w:pPr>
          </w:p>
          <w:p w14:paraId="6BE5BA3F" w14:textId="77777777" w:rsidR="009D72C8" w:rsidRPr="009D72C8" w:rsidRDefault="0021331F" w:rsidP="009D72C8">
            <w:pPr>
              <w:jc w:val="both"/>
              <w:rPr>
                <w:rFonts w:ascii="Times New Roman" w:hAnsi="Times New Roman"/>
                <w:iCs/>
                <w:sz w:val="20"/>
                <w:szCs w:val="20"/>
              </w:rPr>
            </w:pPr>
            <w:r>
              <w:rPr>
                <w:rFonts w:ascii="Times New Roman" w:hAnsi="Times New Roman"/>
                <w:iCs/>
                <w:sz w:val="20"/>
                <w:szCs w:val="20"/>
              </w:rPr>
              <w:t xml:space="preserve">c) </w:t>
            </w:r>
            <w:r w:rsidR="009D72C8" w:rsidRPr="009D72C8">
              <w:rPr>
                <w:rFonts w:ascii="Times New Roman" w:hAnsi="Times New Roman"/>
                <w:iCs/>
                <w:sz w:val="20"/>
                <w:szCs w:val="20"/>
              </w:rPr>
              <w:t>Trích phí chi cho công tác chỉ đạo, quản lý, tổng hợp, kiểm tra, giám sát, khen thưởng của Ban đại diện Hội đồng quản trị NHCSXH các cấp, các đơn vị liên quan đến hoạt động cho vay bằng nguồn vốn NHCSXH nhận ủy thác từ ngân sách địa phương. Mức trích là 12% số tiền lãi thu được, tỷ lệ được hưởng cho các đơn vị liên quan như sau:</w:t>
            </w:r>
          </w:p>
          <w:p w14:paraId="6726E138" w14:textId="77777777" w:rsidR="009D72C8" w:rsidRPr="009D72C8" w:rsidRDefault="009D72C8" w:rsidP="009D72C8">
            <w:pPr>
              <w:jc w:val="both"/>
              <w:rPr>
                <w:rFonts w:ascii="Times New Roman" w:hAnsi="Times New Roman"/>
                <w:iCs/>
                <w:sz w:val="20"/>
                <w:szCs w:val="20"/>
              </w:rPr>
            </w:pPr>
            <w:r w:rsidRPr="009D72C8">
              <w:rPr>
                <w:rFonts w:ascii="Times New Roman" w:hAnsi="Times New Roman"/>
                <w:iCs/>
                <w:sz w:val="20"/>
                <w:szCs w:val="20"/>
              </w:rPr>
              <w:t xml:space="preserve">- Trích 8% để chi cho công tác chỉ </w:t>
            </w:r>
            <w:r w:rsidRPr="009D72C8">
              <w:rPr>
                <w:rFonts w:ascii="Times New Roman" w:hAnsi="Times New Roman"/>
                <w:iCs/>
                <w:sz w:val="20"/>
                <w:szCs w:val="20"/>
              </w:rPr>
              <w:lastRenderedPageBreak/>
              <w:t>đạo, quản lý, tổng hợp; kiểm tra, giám sát; khen thưởng của Ban đại diện Hội đồng quản trị NHCSXH tỉnh và Ban đại diện Hội đồng quản trị cấp xã.</w:t>
            </w:r>
          </w:p>
          <w:p w14:paraId="56C64846" w14:textId="599B158E" w:rsidR="0021331F" w:rsidRDefault="009D72C8" w:rsidP="009D72C8">
            <w:pPr>
              <w:pBdr>
                <w:top w:val="single" w:sz="4" w:space="0" w:color="FFFFFF"/>
                <w:left w:val="single" w:sz="4" w:space="0" w:color="FFFFFF"/>
                <w:bottom w:val="single" w:sz="4" w:space="27" w:color="FFFFFF"/>
                <w:right w:val="single" w:sz="4" w:space="0" w:color="FFFFFF"/>
              </w:pBdr>
              <w:shd w:val="clear" w:color="auto" w:fill="FFFFFF"/>
              <w:spacing w:before="120"/>
              <w:jc w:val="both"/>
              <w:rPr>
                <w:rFonts w:ascii="Times New Roman" w:hAnsi="Times New Roman"/>
                <w:iCs/>
                <w:sz w:val="20"/>
                <w:szCs w:val="20"/>
              </w:rPr>
            </w:pPr>
            <w:r w:rsidRPr="009D72C8">
              <w:rPr>
                <w:rFonts w:ascii="Times New Roman" w:hAnsi="Times New Roman"/>
                <w:iCs/>
                <w:sz w:val="20"/>
                <w:szCs w:val="20"/>
              </w:rPr>
              <w:t>- Trích 4% cho Chi nhánh NHCSXH tỉnh Lạng Sơn để mua sắm công cụ lao động, phương tiện làm việc phục vụ hoạt động giao dịch lưu động tại xã, phường</w:t>
            </w:r>
            <w:r w:rsidR="0021331F">
              <w:rPr>
                <w:rFonts w:ascii="Times New Roman" w:hAnsi="Times New Roman"/>
                <w:iCs/>
                <w:sz w:val="20"/>
                <w:szCs w:val="20"/>
              </w:rPr>
              <w:t>.</w:t>
            </w:r>
          </w:p>
          <w:p w14:paraId="0FCF9021" w14:textId="77777777" w:rsidR="0021331F" w:rsidRDefault="0021331F">
            <w:pPr>
              <w:pBdr>
                <w:top w:val="single" w:sz="4" w:space="0" w:color="FFFFFF"/>
                <w:left w:val="single" w:sz="4" w:space="0" w:color="FFFFFF"/>
                <w:bottom w:val="single" w:sz="4" w:space="27" w:color="FFFFFF"/>
                <w:right w:val="single" w:sz="4" w:space="0" w:color="FFFFFF"/>
              </w:pBdr>
              <w:shd w:val="clear" w:color="auto" w:fill="FFFFFF"/>
              <w:spacing w:before="120"/>
              <w:jc w:val="both"/>
              <w:rPr>
                <w:rFonts w:ascii="Times New Roman" w:hAnsi="Times New Roman"/>
                <w:iCs/>
                <w:sz w:val="20"/>
                <w:szCs w:val="20"/>
              </w:rPr>
            </w:pPr>
            <w:r>
              <w:rPr>
                <w:rFonts w:ascii="Times New Roman" w:hAnsi="Times New Roman"/>
                <w:iCs/>
                <w:sz w:val="20"/>
                <w:szCs w:val="20"/>
              </w:rPr>
              <w:t>d) Phần còn lại (nếu có) được bổ sung vào nguồn vốn cho vay.</w:t>
            </w:r>
          </w:p>
          <w:p w14:paraId="28D90EA4" w14:textId="77777777" w:rsidR="0021331F" w:rsidRDefault="0021331F">
            <w:pPr>
              <w:jc w:val="both"/>
              <w:rPr>
                <w:rFonts w:ascii="Times New Roman" w:hAnsi="Times New Roman"/>
                <w:iCs/>
                <w:sz w:val="20"/>
                <w:szCs w:val="20"/>
              </w:rPr>
            </w:pPr>
          </w:p>
          <w:p w14:paraId="2A137C73" w14:textId="77777777" w:rsidR="0021331F" w:rsidRDefault="0021331F">
            <w:pPr>
              <w:jc w:val="both"/>
              <w:rPr>
                <w:rFonts w:ascii="Times New Roman" w:hAnsi="Times New Roman"/>
                <w:iCs/>
                <w:sz w:val="20"/>
                <w:szCs w:val="20"/>
              </w:rPr>
            </w:pPr>
          </w:p>
          <w:p w14:paraId="489A1D92" w14:textId="77777777" w:rsidR="0021331F" w:rsidRDefault="0021331F">
            <w:pPr>
              <w:jc w:val="both"/>
              <w:rPr>
                <w:rFonts w:ascii="Times New Roman" w:hAnsi="Times New Roman"/>
                <w:iCs/>
                <w:sz w:val="20"/>
                <w:szCs w:val="20"/>
              </w:rPr>
            </w:pPr>
          </w:p>
          <w:p w14:paraId="5B6D430D" w14:textId="77777777" w:rsidR="0021331F" w:rsidRDefault="0021331F">
            <w:pPr>
              <w:jc w:val="both"/>
              <w:rPr>
                <w:rFonts w:ascii="Times New Roman" w:hAnsi="Times New Roman"/>
                <w:iCs/>
                <w:sz w:val="20"/>
                <w:szCs w:val="20"/>
              </w:rPr>
            </w:pPr>
          </w:p>
          <w:p w14:paraId="09B241D6" w14:textId="77777777" w:rsidR="0021331F" w:rsidRDefault="0021331F">
            <w:pPr>
              <w:jc w:val="both"/>
              <w:rPr>
                <w:rFonts w:ascii="Times New Roman" w:hAnsi="Times New Roman"/>
                <w:iCs/>
                <w:sz w:val="20"/>
                <w:szCs w:val="20"/>
              </w:rPr>
            </w:pPr>
          </w:p>
          <w:p w14:paraId="169468BD" w14:textId="77777777" w:rsidR="0021331F" w:rsidRDefault="0021331F">
            <w:pPr>
              <w:jc w:val="both"/>
              <w:rPr>
                <w:rFonts w:ascii="Times New Roman" w:hAnsi="Times New Roman"/>
                <w:iCs/>
                <w:sz w:val="20"/>
                <w:szCs w:val="20"/>
              </w:rPr>
            </w:pPr>
          </w:p>
          <w:p w14:paraId="5682E4C3" w14:textId="77777777" w:rsidR="0021331F" w:rsidRDefault="0021331F">
            <w:pPr>
              <w:jc w:val="both"/>
              <w:rPr>
                <w:rFonts w:ascii="Times New Roman" w:hAnsi="Times New Roman"/>
                <w:iCs/>
                <w:sz w:val="20"/>
                <w:szCs w:val="20"/>
              </w:rPr>
            </w:pPr>
          </w:p>
          <w:p w14:paraId="768EFF54" w14:textId="77777777" w:rsidR="0021331F" w:rsidRDefault="0021331F">
            <w:pPr>
              <w:jc w:val="both"/>
              <w:rPr>
                <w:rFonts w:ascii="Times New Roman" w:hAnsi="Times New Roman"/>
                <w:iCs/>
                <w:sz w:val="20"/>
                <w:szCs w:val="20"/>
              </w:rPr>
            </w:pPr>
          </w:p>
          <w:p w14:paraId="66E62855" w14:textId="77777777" w:rsidR="0021331F" w:rsidRDefault="0021331F">
            <w:pPr>
              <w:jc w:val="both"/>
              <w:rPr>
                <w:rFonts w:ascii="Times New Roman" w:hAnsi="Times New Roman"/>
                <w:iCs/>
                <w:sz w:val="20"/>
                <w:szCs w:val="20"/>
              </w:rPr>
            </w:pPr>
          </w:p>
          <w:p w14:paraId="26A63799" w14:textId="77777777" w:rsidR="0021331F" w:rsidRDefault="0021331F">
            <w:pPr>
              <w:jc w:val="both"/>
              <w:rPr>
                <w:rFonts w:ascii="Times New Roman" w:hAnsi="Times New Roman"/>
                <w:iCs/>
                <w:sz w:val="20"/>
                <w:szCs w:val="20"/>
              </w:rPr>
            </w:pPr>
          </w:p>
          <w:p w14:paraId="51AF9F94" w14:textId="77777777" w:rsidR="0021331F" w:rsidRDefault="0021331F">
            <w:pPr>
              <w:jc w:val="both"/>
              <w:rPr>
                <w:rFonts w:ascii="Times New Roman" w:hAnsi="Times New Roman"/>
                <w:iCs/>
                <w:sz w:val="20"/>
                <w:szCs w:val="20"/>
              </w:rPr>
            </w:pPr>
          </w:p>
          <w:p w14:paraId="5989D70B" w14:textId="77777777" w:rsidR="0021331F" w:rsidRDefault="0021331F">
            <w:pPr>
              <w:jc w:val="both"/>
              <w:rPr>
                <w:rFonts w:ascii="Times New Roman" w:hAnsi="Times New Roman"/>
                <w:iCs/>
                <w:sz w:val="20"/>
                <w:szCs w:val="20"/>
              </w:rPr>
            </w:pPr>
          </w:p>
          <w:p w14:paraId="180B9884" w14:textId="77777777" w:rsidR="0021331F" w:rsidRDefault="0021331F">
            <w:pPr>
              <w:jc w:val="both"/>
              <w:rPr>
                <w:rFonts w:ascii="Times New Roman" w:hAnsi="Times New Roman"/>
                <w:iCs/>
                <w:sz w:val="20"/>
                <w:szCs w:val="20"/>
              </w:rPr>
            </w:pPr>
          </w:p>
          <w:p w14:paraId="0FE6B96D" w14:textId="77777777" w:rsidR="0021331F" w:rsidRDefault="0021331F">
            <w:pPr>
              <w:jc w:val="both"/>
              <w:rPr>
                <w:rFonts w:ascii="Times New Roman" w:hAnsi="Times New Roman"/>
                <w:iCs/>
                <w:sz w:val="20"/>
                <w:szCs w:val="20"/>
              </w:rPr>
            </w:pPr>
          </w:p>
          <w:p w14:paraId="21644A4A" w14:textId="77777777" w:rsidR="0021331F" w:rsidRDefault="0021331F">
            <w:pPr>
              <w:jc w:val="both"/>
              <w:rPr>
                <w:rFonts w:ascii="Times New Roman" w:hAnsi="Times New Roman"/>
                <w:iCs/>
                <w:sz w:val="20"/>
                <w:szCs w:val="20"/>
              </w:rPr>
            </w:pPr>
          </w:p>
          <w:p w14:paraId="1F82BB7F" w14:textId="77777777" w:rsidR="0021331F" w:rsidRDefault="0021331F">
            <w:pPr>
              <w:jc w:val="both"/>
              <w:rPr>
                <w:rFonts w:ascii="Times New Roman" w:hAnsi="Times New Roman"/>
                <w:iCs/>
                <w:sz w:val="20"/>
                <w:szCs w:val="20"/>
              </w:rPr>
            </w:pPr>
          </w:p>
          <w:p w14:paraId="755FBCF8" w14:textId="77777777" w:rsidR="0021331F" w:rsidRDefault="0021331F">
            <w:pPr>
              <w:jc w:val="both"/>
              <w:rPr>
                <w:rFonts w:ascii="Times New Roman" w:hAnsi="Times New Roman"/>
                <w:iCs/>
                <w:sz w:val="20"/>
                <w:szCs w:val="20"/>
              </w:rPr>
            </w:pPr>
          </w:p>
          <w:p w14:paraId="74E15B05" w14:textId="77777777" w:rsidR="0021331F" w:rsidRDefault="0021331F">
            <w:pPr>
              <w:jc w:val="both"/>
              <w:rPr>
                <w:rFonts w:ascii="Times New Roman" w:hAnsi="Times New Roman"/>
                <w:iCs/>
                <w:sz w:val="20"/>
                <w:szCs w:val="20"/>
              </w:rPr>
            </w:pPr>
          </w:p>
          <w:p w14:paraId="046DC26F" w14:textId="77777777" w:rsidR="0021331F" w:rsidRDefault="0021331F">
            <w:pPr>
              <w:jc w:val="both"/>
              <w:rPr>
                <w:rFonts w:ascii="Times New Roman" w:hAnsi="Times New Roman"/>
                <w:iCs/>
                <w:sz w:val="20"/>
                <w:szCs w:val="20"/>
              </w:rPr>
            </w:pPr>
          </w:p>
          <w:p w14:paraId="01C8DA4B" w14:textId="77777777" w:rsidR="0021331F" w:rsidRDefault="0021331F">
            <w:pPr>
              <w:jc w:val="both"/>
              <w:rPr>
                <w:rFonts w:ascii="Times New Roman" w:hAnsi="Times New Roman"/>
                <w:iCs/>
                <w:sz w:val="20"/>
                <w:szCs w:val="20"/>
              </w:rPr>
            </w:pPr>
          </w:p>
          <w:p w14:paraId="116B2B0B" w14:textId="77777777" w:rsidR="0021331F" w:rsidRDefault="0021331F">
            <w:pPr>
              <w:jc w:val="both"/>
              <w:rPr>
                <w:rFonts w:ascii="Times New Roman" w:hAnsi="Times New Roman"/>
                <w:iCs/>
                <w:sz w:val="20"/>
                <w:szCs w:val="20"/>
              </w:rPr>
            </w:pPr>
          </w:p>
          <w:p w14:paraId="575EF686" w14:textId="77777777" w:rsidR="0021331F" w:rsidRDefault="0021331F">
            <w:pPr>
              <w:jc w:val="both"/>
              <w:rPr>
                <w:rFonts w:ascii="Times New Roman" w:hAnsi="Times New Roman"/>
                <w:iCs/>
                <w:sz w:val="20"/>
                <w:szCs w:val="20"/>
              </w:rPr>
            </w:pPr>
          </w:p>
          <w:p w14:paraId="712465FE" w14:textId="77777777" w:rsidR="0021331F" w:rsidRDefault="0021331F">
            <w:pPr>
              <w:jc w:val="both"/>
              <w:rPr>
                <w:rFonts w:ascii="Times New Roman" w:hAnsi="Times New Roman"/>
                <w:iCs/>
                <w:sz w:val="20"/>
                <w:szCs w:val="20"/>
              </w:rPr>
            </w:pPr>
          </w:p>
          <w:p w14:paraId="1C69B005" w14:textId="77777777" w:rsidR="0021331F" w:rsidRDefault="0021331F">
            <w:pPr>
              <w:jc w:val="both"/>
              <w:rPr>
                <w:rFonts w:ascii="Times New Roman" w:hAnsi="Times New Roman"/>
                <w:iCs/>
                <w:sz w:val="20"/>
                <w:szCs w:val="20"/>
              </w:rPr>
            </w:pPr>
          </w:p>
          <w:p w14:paraId="1D927547" w14:textId="77777777" w:rsidR="0021331F" w:rsidRDefault="0021331F">
            <w:pPr>
              <w:jc w:val="both"/>
              <w:rPr>
                <w:rFonts w:ascii="Times New Roman" w:hAnsi="Times New Roman"/>
                <w:iCs/>
                <w:sz w:val="20"/>
                <w:szCs w:val="20"/>
              </w:rPr>
            </w:pPr>
          </w:p>
          <w:p w14:paraId="16A9E6E2" w14:textId="77777777" w:rsidR="0021331F" w:rsidRDefault="0021331F">
            <w:pPr>
              <w:jc w:val="both"/>
              <w:rPr>
                <w:rFonts w:ascii="Times New Roman" w:hAnsi="Times New Roman"/>
                <w:iCs/>
                <w:sz w:val="20"/>
                <w:szCs w:val="20"/>
              </w:rPr>
            </w:pPr>
          </w:p>
          <w:p w14:paraId="0F0B2786" w14:textId="77777777" w:rsidR="0021331F" w:rsidRDefault="0021331F">
            <w:pPr>
              <w:jc w:val="both"/>
              <w:rPr>
                <w:rFonts w:ascii="Times New Roman" w:hAnsi="Times New Roman"/>
                <w:iCs/>
                <w:sz w:val="20"/>
                <w:szCs w:val="20"/>
              </w:rPr>
            </w:pPr>
          </w:p>
          <w:p w14:paraId="39F7F4BB" w14:textId="77777777" w:rsidR="0021331F" w:rsidRDefault="0021331F">
            <w:pPr>
              <w:jc w:val="both"/>
              <w:rPr>
                <w:rFonts w:ascii="Times New Roman" w:hAnsi="Times New Roman"/>
                <w:iCs/>
                <w:sz w:val="20"/>
                <w:szCs w:val="20"/>
              </w:rPr>
            </w:pPr>
          </w:p>
          <w:p w14:paraId="7874747C" w14:textId="77777777" w:rsidR="0021331F" w:rsidRDefault="0021331F">
            <w:pPr>
              <w:jc w:val="both"/>
              <w:rPr>
                <w:rFonts w:ascii="Times New Roman" w:hAnsi="Times New Roman"/>
                <w:iCs/>
                <w:sz w:val="20"/>
                <w:szCs w:val="20"/>
              </w:rPr>
            </w:pPr>
          </w:p>
          <w:p w14:paraId="26A5AEFC" w14:textId="77777777" w:rsidR="0021331F" w:rsidRDefault="0021331F">
            <w:pPr>
              <w:jc w:val="both"/>
              <w:rPr>
                <w:rFonts w:ascii="Times New Roman" w:hAnsi="Times New Roman"/>
                <w:iCs/>
                <w:sz w:val="20"/>
                <w:szCs w:val="20"/>
              </w:rPr>
            </w:pPr>
          </w:p>
          <w:p w14:paraId="3D36CFCA" w14:textId="77777777" w:rsidR="0021331F" w:rsidRDefault="0021331F">
            <w:pPr>
              <w:jc w:val="both"/>
              <w:rPr>
                <w:rFonts w:ascii="Times New Roman" w:hAnsi="Times New Roman"/>
                <w:iCs/>
                <w:sz w:val="20"/>
                <w:szCs w:val="20"/>
              </w:rPr>
            </w:pPr>
          </w:p>
          <w:p w14:paraId="7ACE54D7" w14:textId="77777777" w:rsidR="0021331F" w:rsidRDefault="0021331F">
            <w:pPr>
              <w:jc w:val="both"/>
              <w:rPr>
                <w:rFonts w:ascii="Times New Roman" w:hAnsi="Times New Roman"/>
                <w:iCs/>
                <w:sz w:val="20"/>
                <w:szCs w:val="20"/>
              </w:rPr>
            </w:pPr>
          </w:p>
          <w:p w14:paraId="5899C1DA" w14:textId="77777777" w:rsidR="0021331F" w:rsidRDefault="0021331F">
            <w:pPr>
              <w:jc w:val="both"/>
              <w:rPr>
                <w:rFonts w:ascii="Times New Roman" w:hAnsi="Times New Roman"/>
                <w:iCs/>
                <w:sz w:val="20"/>
                <w:szCs w:val="20"/>
              </w:rPr>
            </w:pPr>
          </w:p>
          <w:p w14:paraId="0DDFA3EB" w14:textId="77777777" w:rsidR="00340BE7" w:rsidRDefault="00340BE7">
            <w:pPr>
              <w:jc w:val="both"/>
              <w:rPr>
                <w:rFonts w:ascii="Times New Roman" w:hAnsi="Times New Roman"/>
                <w:iCs/>
                <w:sz w:val="20"/>
                <w:szCs w:val="20"/>
              </w:rPr>
            </w:pPr>
          </w:p>
          <w:p w14:paraId="1DAEAAE1" w14:textId="77777777" w:rsidR="0021331F" w:rsidRDefault="0021331F">
            <w:pPr>
              <w:jc w:val="both"/>
              <w:rPr>
                <w:rFonts w:ascii="Times New Roman" w:hAnsi="Times New Roman"/>
                <w:iCs/>
                <w:sz w:val="20"/>
                <w:szCs w:val="20"/>
              </w:rPr>
            </w:pPr>
          </w:p>
          <w:p w14:paraId="4ADB7CBD" w14:textId="51BADCA5" w:rsidR="0021331F" w:rsidRDefault="0021331F">
            <w:pPr>
              <w:jc w:val="both"/>
              <w:rPr>
                <w:rFonts w:ascii="Times New Roman" w:hAnsi="Times New Roman"/>
                <w:iCs/>
                <w:sz w:val="20"/>
                <w:szCs w:val="20"/>
              </w:rPr>
            </w:pPr>
            <w:r>
              <w:rPr>
                <w:rFonts w:ascii="Times New Roman" w:hAnsi="Times New Roman"/>
                <w:iCs/>
                <w:sz w:val="20"/>
                <w:szCs w:val="20"/>
              </w:rPr>
              <w:t xml:space="preserve">2. </w:t>
            </w:r>
            <w:r w:rsidR="00B16A8E" w:rsidRPr="00B16A8E">
              <w:rPr>
                <w:rFonts w:ascii="Times New Roman" w:hAnsi="Times New Roman"/>
                <w:iCs/>
                <w:sz w:val="20"/>
                <w:szCs w:val="20"/>
              </w:rPr>
              <w:t xml:space="preserve">Nội dung và mức chi cho công tác chỉ đạo, quản lý, tổng hợp, kiểm tra, giám sát, khen thưởng quy định tại điểm c khoản 1 điều 9 do Chủ tịch UBND tỉnh quy định theo chế độ chi tiêu tài chính hiện hành đối với cơ quan hành chính và đơn vị sự nghiệp công lập và </w:t>
            </w:r>
            <w:r w:rsidR="00B16A8E" w:rsidRPr="00B16A8E">
              <w:rPr>
                <w:rFonts w:ascii="Times New Roman" w:hAnsi="Times New Roman"/>
                <w:iCs/>
                <w:sz w:val="20"/>
                <w:szCs w:val="20"/>
              </w:rPr>
              <w:lastRenderedPageBreak/>
              <w:t>một số nội dung, mức chi đặc thù phù hợp với tình hình thực tế của địa phương</w:t>
            </w:r>
            <w:r>
              <w:rPr>
                <w:rFonts w:ascii="Times New Roman" w:hAnsi="Times New Roman"/>
                <w:iCs/>
                <w:sz w:val="20"/>
                <w:szCs w:val="20"/>
              </w:rPr>
              <w:t>.</w:t>
            </w:r>
          </w:p>
          <w:p w14:paraId="614D2A09" w14:textId="77777777" w:rsidR="0021331F" w:rsidRDefault="0021331F">
            <w:pPr>
              <w:jc w:val="both"/>
              <w:rPr>
                <w:rFonts w:ascii="Times New Roman" w:hAnsi="Times New Roman"/>
                <w:iCs/>
                <w:sz w:val="20"/>
                <w:szCs w:val="20"/>
              </w:rPr>
            </w:pPr>
          </w:p>
          <w:p w14:paraId="68529121" w14:textId="77777777" w:rsidR="0021331F" w:rsidRDefault="0021331F">
            <w:pPr>
              <w:jc w:val="both"/>
              <w:rPr>
                <w:rFonts w:ascii="Times New Roman" w:hAnsi="Times New Roman"/>
                <w:iCs/>
                <w:sz w:val="20"/>
                <w:szCs w:val="20"/>
              </w:rPr>
            </w:pPr>
          </w:p>
          <w:p w14:paraId="4296947A" w14:textId="77777777" w:rsidR="0021331F" w:rsidRDefault="0021331F">
            <w:pPr>
              <w:jc w:val="both"/>
              <w:rPr>
                <w:rFonts w:ascii="Times New Roman" w:hAnsi="Times New Roman"/>
                <w:iCs/>
                <w:sz w:val="20"/>
                <w:szCs w:val="20"/>
              </w:rPr>
            </w:pPr>
          </w:p>
          <w:p w14:paraId="25CADEF8" w14:textId="77777777" w:rsidR="0021331F" w:rsidRDefault="0021331F">
            <w:pPr>
              <w:jc w:val="both"/>
              <w:rPr>
                <w:rFonts w:ascii="Times New Roman" w:hAnsi="Times New Roman"/>
                <w:iCs/>
                <w:sz w:val="20"/>
                <w:szCs w:val="20"/>
              </w:rPr>
            </w:pPr>
          </w:p>
          <w:p w14:paraId="72D890FB" w14:textId="77777777" w:rsidR="0021331F" w:rsidRDefault="0021331F">
            <w:pPr>
              <w:jc w:val="both"/>
              <w:rPr>
                <w:rFonts w:ascii="Times New Roman" w:hAnsi="Times New Roman"/>
                <w:iCs/>
                <w:sz w:val="20"/>
                <w:szCs w:val="20"/>
              </w:rPr>
            </w:pPr>
          </w:p>
          <w:p w14:paraId="6F4017CE" w14:textId="77777777" w:rsidR="00340BE7" w:rsidRDefault="00340BE7">
            <w:pPr>
              <w:jc w:val="both"/>
              <w:rPr>
                <w:rFonts w:ascii="Times New Roman" w:hAnsi="Times New Roman"/>
                <w:iCs/>
                <w:sz w:val="20"/>
                <w:szCs w:val="20"/>
              </w:rPr>
            </w:pPr>
          </w:p>
          <w:p w14:paraId="793ED28F" w14:textId="77777777" w:rsidR="0021331F" w:rsidRDefault="0021331F">
            <w:pPr>
              <w:jc w:val="both"/>
              <w:rPr>
                <w:rFonts w:ascii="Times New Roman" w:hAnsi="Times New Roman"/>
                <w:iCs/>
                <w:sz w:val="20"/>
                <w:szCs w:val="20"/>
              </w:rPr>
            </w:pPr>
          </w:p>
          <w:p w14:paraId="7A20AF02" w14:textId="5FB3F49B" w:rsidR="0021331F" w:rsidRDefault="0021331F">
            <w:pPr>
              <w:jc w:val="both"/>
              <w:rPr>
                <w:rFonts w:ascii="Times New Roman" w:hAnsi="Times New Roman"/>
                <w:iCs/>
                <w:sz w:val="20"/>
                <w:szCs w:val="20"/>
              </w:rPr>
            </w:pPr>
            <w:r>
              <w:rPr>
                <w:rFonts w:ascii="Times New Roman" w:hAnsi="Times New Roman"/>
                <w:iCs/>
                <w:sz w:val="20"/>
                <w:szCs w:val="20"/>
              </w:rPr>
              <w:t xml:space="preserve">3. </w:t>
            </w:r>
            <w:r w:rsidR="00B16A8E" w:rsidRPr="00B16A8E">
              <w:rPr>
                <w:rFonts w:ascii="Times New Roman" w:hAnsi="Times New Roman"/>
                <w:iCs/>
                <w:sz w:val="20"/>
                <w:szCs w:val="20"/>
              </w:rPr>
              <w:t>Trường hợp Chính phủ hỗ trợ giảm lãi suất cho vay do thiên tai, dịch bệnh hoặc nguyên nhân khách quan khác thì lãi suất cho vay từ nguồn vốn uỷ thác tại địa phương quy định theo Quy chế này sẽ được giảm tương ứng như mức giảm lãi suất cho vay theo Quyết định của Thủ tướng Chính phủ</w:t>
            </w:r>
            <w:r>
              <w:rPr>
                <w:rFonts w:ascii="Times New Roman" w:hAnsi="Times New Roman"/>
                <w:iCs/>
                <w:sz w:val="20"/>
                <w:szCs w:val="20"/>
              </w:rPr>
              <w:t>.</w:t>
            </w:r>
          </w:p>
        </w:tc>
        <w:tc>
          <w:tcPr>
            <w:tcW w:w="2547" w:type="dxa"/>
            <w:tcBorders>
              <w:top w:val="single" w:sz="4" w:space="0" w:color="auto"/>
              <w:left w:val="single" w:sz="4" w:space="0" w:color="auto"/>
              <w:bottom w:val="single" w:sz="4" w:space="0" w:color="auto"/>
              <w:right w:val="single" w:sz="4" w:space="0" w:color="auto"/>
            </w:tcBorders>
          </w:tcPr>
          <w:p w14:paraId="52E6D1B1" w14:textId="77777777" w:rsidR="0021331F" w:rsidRDefault="0021331F">
            <w:pPr>
              <w:jc w:val="both"/>
              <w:rPr>
                <w:rFonts w:ascii="Times New Roman" w:hAnsi="Times New Roman"/>
                <w:iCs/>
                <w:sz w:val="20"/>
                <w:szCs w:val="20"/>
              </w:rPr>
            </w:pPr>
            <w:r>
              <w:rPr>
                <w:rFonts w:ascii="Times New Roman" w:hAnsi="Times New Roman"/>
                <w:iCs/>
                <w:sz w:val="20"/>
                <w:szCs w:val="20"/>
              </w:rPr>
              <w:lastRenderedPageBreak/>
              <w:t>1. Không thay đổi</w:t>
            </w:r>
          </w:p>
          <w:p w14:paraId="7C0757C7" w14:textId="77777777" w:rsidR="0021331F" w:rsidRDefault="0021331F">
            <w:pPr>
              <w:jc w:val="both"/>
              <w:rPr>
                <w:rFonts w:ascii="Times New Roman" w:hAnsi="Times New Roman"/>
                <w:iCs/>
                <w:sz w:val="20"/>
                <w:szCs w:val="20"/>
              </w:rPr>
            </w:pPr>
          </w:p>
          <w:p w14:paraId="40BF5D63" w14:textId="77777777" w:rsidR="0021331F" w:rsidRDefault="0021331F">
            <w:pPr>
              <w:jc w:val="both"/>
              <w:rPr>
                <w:rFonts w:ascii="Times New Roman" w:hAnsi="Times New Roman"/>
                <w:iCs/>
                <w:sz w:val="20"/>
                <w:szCs w:val="20"/>
              </w:rPr>
            </w:pPr>
          </w:p>
          <w:p w14:paraId="086E6E9E" w14:textId="77777777" w:rsidR="0021331F" w:rsidRDefault="0021331F">
            <w:pPr>
              <w:jc w:val="both"/>
              <w:rPr>
                <w:rFonts w:ascii="Times New Roman" w:hAnsi="Times New Roman"/>
                <w:iCs/>
                <w:sz w:val="20"/>
                <w:szCs w:val="20"/>
              </w:rPr>
            </w:pPr>
          </w:p>
          <w:p w14:paraId="0F965A19" w14:textId="77777777" w:rsidR="0021331F" w:rsidRDefault="0021331F">
            <w:pPr>
              <w:jc w:val="both"/>
              <w:rPr>
                <w:rFonts w:ascii="Times New Roman" w:hAnsi="Times New Roman"/>
                <w:iCs/>
                <w:sz w:val="20"/>
                <w:szCs w:val="20"/>
              </w:rPr>
            </w:pPr>
          </w:p>
          <w:p w14:paraId="160B3B7D" w14:textId="77777777" w:rsidR="0021331F" w:rsidRDefault="0021331F">
            <w:pPr>
              <w:jc w:val="both"/>
              <w:rPr>
                <w:rFonts w:ascii="Times New Roman" w:hAnsi="Times New Roman"/>
                <w:iCs/>
                <w:sz w:val="20"/>
                <w:szCs w:val="20"/>
              </w:rPr>
            </w:pPr>
          </w:p>
          <w:p w14:paraId="47F5EC0C" w14:textId="77777777" w:rsidR="0021331F" w:rsidRDefault="0021331F">
            <w:pPr>
              <w:jc w:val="both"/>
              <w:rPr>
                <w:rFonts w:ascii="Times New Roman" w:hAnsi="Times New Roman"/>
                <w:iCs/>
                <w:sz w:val="20"/>
                <w:szCs w:val="20"/>
              </w:rPr>
            </w:pPr>
          </w:p>
          <w:p w14:paraId="4CE1113B" w14:textId="77777777" w:rsidR="009D72C8" w:rsidRDefault="009D72C8">
            <w:pPr>
              <w:jc w:val="both"/>
              <w:rPr>
                <w:rFonts w:ascii="Times New Roman" w:hAnsi="Times New Roman"/>
                <w:iCs/>
                <w:sz w:val="20"/>
                <w:szCs w:val="20"/>
              </w:rPr>
            </w:pPr>
          </w:p>
          <w:p w14:paraId="406D66B2" w14:textId="77777777" w:rsidR="0021331F" w:rsidRDefault="0021331F">
            <w:pPr>
              <w:jc w:val="both"/>
              <w:rPr>
                <w:rFonts w:ascii="Times New Roman" w:hAnsi="Times New Roman"/>
                <w:iCs/>
                <w:sz w:val="20"/>
                <w:szCs w:val="20"/>
              </w:rPr>
            </w:pPr>
            <w:r>
              <w:rPr>
                <w:rFonts w:ascii="Times New Roman" w:hAnsi="Times New Roman"/>
                <w:iCs/>
                <w:sz w:val="20"/>
                <w:szCs w:val="20"/>
              </w:rPr>
              <w:t>a) Không thay đổi</w:t>
            </w:r>
          </w:p>
          <w:p w14:paraId="40098871" w14:textId="77777777" w:rsidR="0021331F" w:rsidRDefault="0021331F">
            <w:pPr>
              <w:jc w:val="both"/>
              <w:rPr>
                <w:rFonts w:ascii="Times New Roman" w:hAnsi="Times New Roman"/>
                <w:iCs/>
                <w:sz w:val="20"/>
                <w:szCs w:val="20"/>
              </w:rPr>
            </w:pPr>
          </w:p>
          <w:p w14:paraId="48C41F5B" w14:textId="77777777" w:rsidR="0021331F" w:rsidRDefault="0021331F">
            <w:pPr>
              <w:jc w:val="both"/>
              <w:rPr>
                <w:rFonts w:ascii="Times New Roman" w:hAnsi="Times New Roman"/>
                <w:iCs/>
                <w:sz w:val="20"/>
                <w:szCs w:val="20"/>
              </w:rPr>
            </w:pPr>
          </w:p>
          <w:p w14:paraId="26F3CAC4" w14:textId="77777777" w:rsidR="0021331F" w:rsidRDefault="0021331F">
            <w:pPr>
              <w:jc w:val="both"/>
              <w:rPr>
                <w:rFonts w:ascii="Times New Roman" w:hAnsi="Times New Roman"/>
                <w:iCs/>
                <w:sz w:val="20"/>
                <w:szCs w:val="20"/>
              </w:rPr>
            </w:pPr>
          </w:p>
          <w:p w14:paraId="71B67979" w14:textId="77777777" w:rsidR="0021331F" w:rsidRDefault="0021331F">
            <w:pPr>
              <w:jc w:val="both"/>
              <w:rPr>
                <w:rFonts w:ascii="Times New Roman" w:hAnsi="Times New Roman"/>
                <w:iCs/>
                <w:sz w:val="20"/>
                <w:szCs w:val="20"/>
              </w:rPr>
            </w:pPr>
          </w:p>
          <w:p w14:paraId="005F009C" w14:textId="77777777" w:rsidR="0021331F" w:rsidRDefault="0021331F">
            <w:pPr>
              <w:jc w:val="both"/>
              <w:rPr>
                <w:rFonts w:ascii="Times New Roman" w:hAnsi="Times New Roman"/>
                <w:iCs/>
                <w:sz w:val="20"/>
                <w:szCs w:val="20"/>
              </w:rPr>
            </w:pPr>
          </w:p>
          <w:p w14:paraId="57A718A4" w14:textId="77777777" w:rsidR="0021331F" w:rsidRDefault="0021331F">
            <w:pPr>
              <w:jc w:val="both"/>
              <w:rPr>
                <w:rFonts w:ascii="Times New Roman" w:hAnsi="Times New Roman"/>
                <w:iCs/>
                <w:sz w:val="20"/>
                <w:szCs w:val="20"/>
              </w:rPr>
            </w:pPr>
          </w:p>
          <w:p w14:paraId="40693FB8" w14:textId="77777777" w:rsidR="0021331F" w:rsidRDefault="0021331F">
            <w:pPr>
              <w:jc w:val="both"/>
              <w:rPr>
                <w:rFonts w:ascii="Times New Roman" w:hAnsi="Times New Roman"/>
                <w:iCs/>
                <w:sz w:val="20"/>
                <w:szCs w:val="20"/>
              </w:rPr>
            </w:pPr>
          </w:p>
          <w:p w14:paraId="20BE4C8A" w14:textId="77777777" w:rsidR="0021331F" w:rsidRDefault="0021331F">
            <w:pPr>
              <w:jc w:val="both"/>
              <w:rPr>
                <w:rFonts w:ascii="Times New Roman" w:hAnsi="Times New Roman"/>
                <w:iCs/>
                <w:sz w:val="20"/>
                <w:szCs w:val="20"/>
              </w:rPr>
            </w:pPr>
          </w:p>
          <w:p w14:paraId="3F8B03AE" w14:textId="77777777" w:rsidR="0021331F" w:rsidRDefault="0021331F">
            <w:pPr>
              <w:jc w:val="both"/>
              <w:rPr>
                <w:rFonts w:ascii="Times New Roman" w:hAnsi="Times New Roman"/>
                <w:iCs/>
                <w:sz w:val="20"/>
                <w:szCs w:val="20"/>
              </w:rPr>
            </w:pPr>
          </w:p>
          <w:p w14:paraId="5318F0DE" w14:textId="77777777" w:rsidR="0021331F" w:rsidRDefault="0021331F">
            <w:pPr>
              <w:jc w:val="both"/>
              <w:rPr>
                <w:rFonts w:ascii="Times New Roman" w:hAnsi="Times New Roman"/>
                <w:iCs/>
                <w:sz w:val="20"/>
                <w:szCs w:val="20"/>
              </w:rPr>
            </w:pPr>
          </w:p>
          <w:p w14:paraId="7EDD5980" w14:textId="77777777" w:rsidR="0021331F" w:rsidRDefault="0021331F">
            <w:pPr>
              <w:jc w:val="both"/>
              <w:rPr>
                <w:rFonts w:ascii="Times New Roman" w:hAnsi="Times New Roman"/>
                <w:iCs/>
                <w:sz w:val="20"/>
                <w:szCs w:val="20"/>
              </w:rPr>
            </w:pPr>
          </w:p>
          <w:p w14:paraId="0CBF7013" w14:textId="77777777" w:rsidR="0021331F" w:rsidRDefault="0021331F">
            <w:pPr>
              <w:jc w:val="both"/>
              <w:rPr>
                <w:rFonts w:ascii="Times New Roman" w:hAnsi="Times New Roman"/>
                <w:iCs/>
                <w:sz w:val="20"/>
                <w:szCs w:val="20"/>
              </w:rPr>
            </w:pPr>
          </w:p>
          <w:p w14:paraId="273B4406" w14:textId="77777777" w:rsidR="0021331F" w:rsidRDefault="0021331F">
            <w:pPr>
              <w:jc w:val="both"/>
              <w:rPr>
                <w:rFonts w:ascii="Times New Roman" w:hAnsi="Times New Roman"/>
                <w:iCs/>
                <w:sz w:val="20"/>
                <w:szCs w:val="20"/>
              </w:rPr>
            </w:pPr>
          </w:p>
          <w:p w14:paraId="27AD59B8" w14:textId="77777777" w:rsidR="0021331F" w:rsidRDefault="0021331F">
            <w:pPr>
              <w:jc w:val="both"/>
              <w:rPr>
                <w:rFonts w:ascii="Times New Roman" w:hAnsi="Times New Roman"/>
                <w:iCs/>
                <w:sz w:val="20"/>
                <w:szCs w:val="20"/>
              </w:rPr>
            </w:pPr>
          </w:p>
          <w:p w14:paraId="4057C2E2" w14:textId="77777777" w:rsidR="0021331F" w:rsidRDefault="0021331F">
            <w:pPr>
              <w:jc w:val="both"/>
              <w:rPr>
                <w:rFonts w:ascii="Times New Roman" w:hAnsi="Times New Roman"/>
                <w:iCs/>
                <w:sz w:val="20"/>
                <w:szCs w:val="20"/>
              </w:rPr>
            </w:pPr>
          </w:p>
          <w:p w14:paraId="01DC262E" w14:textId="77777777" w:rsidR="0021331F" w:rsidRDefault="0021331F">
            <w:pPr>
              <w:jc w:val="both"/>
              <w:rPr>
                <w:rFonts w:ascii="Times New Roman" w:hAnsi="Times New Roman"/>
                <w:iCs/>
                <w:sz w:val="20"/>
                <w:szCs w:val="20"/>
              </w:rPr>
            </w:pPr>
          </w:p>
          <w:p w14:paraId="75B17086" w14:textId="77777777" w:rsidR="0021331F" w:rsidRDefault="0021331F">
            <w:pPr>
              <w:jc w:val="both"/>
              <w:rPr>
                <w:rFonts w:ascii="Times New Roman" w:hAnsi="Times New Roman"/>
                <w:iCs/>
                <w:sz w:val="20"/>
                <w:szCs w:val="20"/>
              </w:rPr>
            </w:pPr>
          </w:p>
          <w:p w14:paraId="3336BF44" w14:textId="77777777" w:rsidR="0021331F" w:rsidRDefault="0021331F">
            <w:pPr>
              <w:jc w:val="both"/>
              <w:rPr>
                <w:rFonts w:ascii="Times New Roman" w:hAnsi="Times New Roman"/>
                <w:iCs/>
                <w:sz w:val="20"/>
                <w:szCs w:val="20"/>
              </w:rPr>
            </w:pPr>
          </w:p>
          <w:p w14:paraId="5654648D" w14:textId="77777777" w:rsidR="0021331F" w:rsidRDefault="0021331F">
            <w:pPr>
              <w:jc w:val="both"/>
              <w:rPr>
                <w:rFonts w:ascii="Times New Roman" w:hAnsi="Times New Roman"/>
                <w:iCs/>
                <w:sz w:val="20"/>
                <w:szCs w:val="20"/>
              </w:rPr>
            </w:pPr>
          </w:p>
          <w:p w14:paraId="7EA24EAF" w14:textId="77777777" w:rsidR="0021331F" w:rsidRDefault="0021331F">
            <w:pPr>
              <w:jc w:val="both"/>
              <w:rPr>
                <w:rFonts w:ascii="Times New Roman" w:hAnsi="Times New Roman"/>
                <w:iCs/>
                <w:sz w:val="20"/>
                <w:szCs w:val="20"/>
              </w:rPr>
            </w:pPr>
            <w:r>
              <w:rPr>
                <w:rFonts w:ascii="Times New Roman" w:hAnsi="Times New Roman"/>
                <w:iCs/>
                <w:sz w:val="20"/>
                <w:szCs w:val="20"/>
              </w:rPr>
              <w:t>b, Không thay đổi</w:t>
            </w:r>
          </w:p>
          <w:p w14:paraId="33B18B22" w14:textId="77777777" w:rsidR="0021331F" w:rsidRDefault="0021331F">
            <w:pPr>
              <w:jc w:val="both"/>
              <w:rPr>
                <w:rFonts w:ascii="Times New Roman" w:hAnsi="Times New Roman"/>
                <w:iCs/>
                <w:sz w:val="20"/>
                <w:szCs w:val="20"/>
              </w:rPr>
            </w:pPr>
          </w:p>
          <w:p w14:paraId="3D335F0F" w14:textId="77777777" w:rsidR="0021331F" w:rsidRDefault="0021331F">
            <w:pPr>
              <w:jc w:val="both"/>
              <w:rPr>
                <w:rFonts w:ascii="Times New Roman" w:hAnsi="Times New Roman"/>
                <w:iCs/>
                <w:sz w:val="20"/>
                <w:szCs w:val="20"/>
              </w:rPr>
            </w:pPr>
          </w:p>
          <w:p w14:paraId="76D295C4" w14:textId="77777777" w:rsidR="0021331F" w:rsidRDefault="0021331F">
            <w:pPr>
              <w:jc w:val="both"/>
              <w:rPr>
                <w:rFonts w:ascii="Times New Roman" w:hAnsi="Times New Roman"/>
                <w:iCs/>
                <w:sz w:val="20"/>
                <w:szCs w:val="20"/>
              </w:rPr>
            </w:pPr>
          </w:p>
          <w:p w14:paraId="07C87FCF" w14:textId="77777777" w:rsidR="0021331F" w:rsidRDefault="0021331F">
            <w:pPr>
              <w:jc w:val="both"/>
              <w:rPr>
                <w:rFonts w:ascii="Times New Roman" w:hAnsi="Times New Roman"/>
                <w:iCs/>
                <w:sz w:val="20"/>
                <w:szCs w:val="20"/>
              </w:rPr>
            </w:pPr>
          </w:p>
          <w:p w14:paraId="31DBE890" w14:textId="77777777" w:rsidR="0021331F" w:rsidRDefault="0021331F">
            <w:pPr>
              <w:jc w:val="both"/>
              <w:rPr>
                <w:rFonts w:ascii="Times New Roman" w:hAnsi="Times New Roman"/>
                <w:iCs/>
                <w:sz w:val="20"/>
                <w:szCs w:val="20"/>
              </w:rPr>
            </w:pPr>
          </w:p>
          <w:p w14:paraId="5C75B746" w14:textId="77777777" w:rsidR="0021331F" w:rsidRDefault="0021331F">
            <w:pPr>
              <w:jc w:val="both"/>
              <w:rPr>
                <w:rFonts w:ascii="Times New Roman" w:hAnsi="Times New Roman"/>
                <w:iCs/>
                <w:sz w:val="20"/>
                <w:szCs w:val="20"/>
              </w:rPr>
            </w:pPr>
          </w:p>
          <w:p w14:paraId="2B04E5E7" w14:textId="77777777" w:rsidR="0021331F" w:rsidRDefault="0021331F">
            <w:pPr>
              <w:jc w:val="both"/>
              <w:rPr>
                <w:rFonts w:ascii="Times New Roman" w:hAnsi="Times New Roman"/>
                <w:iCs/>
                <w:sz w:val="20"/>
                <w:szCs w:val="20"/>
              </w:rPr>
            </w:pPr>
          </w:p>
          <w:p w14:paraId="75F490DA" w14:textId="77777777" w:rsidR="0021331F" w:rsidRDefault="0021331F">
            <w:pPr>
              <w:jc w:val="both"/>
              <w:rPr>
                <w:rFonts w:ascii="Times New Roman" w:hAnsi="Times New Roman"/>
                <w:iCs/>
                <w:sz w:val="20"/>
                <w:szCs w:val="20"/>
              </w:rPr>
            </w:pPr>
          </w:p>
          <w:p w14:paraId="4265F567" w14:textId="77777777" w:rsidR="0021331F" w:rsidRDefault="0021331F">
            <w:pPr>
              <w:jc w:val="both"/>
              <w:rPr>
                <w:rFonts w:ascii="Times New Roman" w:hAnsi="Times New Roman"/>
                <w:iCs/>
                <w:sz w:val="20"/>
                <w:szCs w:val="20"/>
              </w:rPr>
            </w:pPr>
          </w:p>
          <w:p w14:paraId="5C845425" w14:textId="77777777" w:rsidR="0021331F" w:rsidRDefault="0021331F">
            <w:pPr>
              <w:jc w:val="both"/>
              <w:rPr>
                <w:rFonts w:ascii="Times New Roman" w:hAnsi="Times New Roman"/>
                <w:iCs/>
                <w:sz w:val="20"/>
                <w:szCs w:val="20"/>
              </w:rPr>
            </w:pPr>
          </w:p>
          <w:p w14:paraId="5B9D0693" w14:textId="77777777" w:rsidR="0021331F" w:rsidRDefault="0021331F">
            <w:pPr>
              <w:jc w:val="both"/>
              <w:rPr>
                <w:rFonts w:ascii="Times New Roman" w:hAnsi="Times New Roman"/>
                <w:iCs/>
                <w:sz w:val="20"/>
                <w:szCs w:val="20"/>
              </w:rPr>
            </w:pPr>
          </w:p>
          <w:p w14:paraId="32122E43" w14:textId="77777777" w:rsidR="0021331F" w:rsidRDefault="0021331F">
            <w:pPr>
              <w:jc w:val="both"/>
              <w:rPr>
                <w:rFonts w:ascii="Times New Roman" w:hAnsi="Times New Roman"/>
                <w:iCs/>
                <w:sz w:val="20"/>
                <w:szCs w:val="20"/>
              </w:rPr>
            </w:pPr>
          </w:p>
          <w:p w14:paraId="7E8599A7" w14:textId="77777777" w:rsidR="0021331F" w:rsidRDefault="0021331F">
            <w:pPr>
              <w:jc w:val="both"/>
              <w:rPr>
                <w:rFonts w:ascii="Times New Roman" w:hAnsi="Times New Roman"/>
                <w:iCs/>
                <w:sz w:val="20"/>
                <w:szCs w:val="20"/>
              </w:rPr>
            </w:pPr>
          </w:p>
          <w:p w14:paraId="66648949" w14:textId="77777777" w:rsidR="0021331F" w:rsidRDefault="0021331F">
            <w:pPr>
              <w:jc w:val="both"/>
              <w:rPr>
                <w:rFonts w:ascii="Times New Roman" w:hAnsi="Times New Roman"/>
                <w:iCs/>
                <w:sz w:val="20"/>
                <w:szCs w:val="20"/>
                <w:highlight w:val="yellow"/>
              </w:rPr>
            </w:pPr>
          </w:p>
          <w:p w14:paraId="39F3ABD5" w14:textId="77777777" w:rsidR="0021331F" w:rsidRDefault="0021331F">
            <w:pPr>
              <w:jc w:val="both"/>
              <w:rPr>
                <w:rFonts w:ascii="Times New Roman" w:hAnsi="Times New Roman"/>
                <w:iCs/>
                <w:sz w:val="20"/>
                <w:szCs w:val="20"/>
                <w:highlight w:val="yellow"/>
              </w:rPr>
            </w:pPr>
          </w:p>
          <w:p w14:paraId="5413DCF3" w14:textId="77777777" w:rsidR="0021331F" w:rsidRDefault="0021331F">
            <w:pPr>
              <w:jc w:val="both"/>
              <w:rPr>
                <w:rFonts w:ascii="Times New Roman" w:hAnsi="Times New Roman"/>
                <w:iCs/>
                <w:sz w:val="20"/>
                <w:szCs w:val="20"/>
                <w:highlight w:val="yellow"/>
              </w:rPr>
            </w:pPr>
          </w:p>
          <w:p w14:paraId="0DA85ADB" w14:textId="77777777" w:rsidR="00B16A8E" w:rsidRDefault="0021331F">
            <w:pPr>
              <w:jc w:val="both"/>
              <w:rPr>
                <w:rFonts w:ascii="Times New Roman" w:hAnsi="Times New Roman"/>
                <w:iCs/>
                <w:sz w:val="20"/>
                <w:szCs w:val="20"/>
              </w:rPr>
            </w:pPr>
            <w:r>
              <w:rPr>
                <w:rFonts w:ascii="Times New Roman" w:hAnsi="Times New Roman"/>
                <w:iCs/>
                <w:sz w:val="20"/>
                <w:szCs w:val="20"/>
              </w:rPr>
              <w:t xml:space="preserve">c, Giải trình sự thay đổi: </w:t>
            </w:r>
          </w:p>
          <w:p w14:paraId="1E09F573" w14:textId="66ED5AD1" w:rsidR="0021331F" w:rsidRDefault="0021331F">
            <w:pPr>
              <w:jc w:val="both"/>
              <w:rPr>
                <w:rFonts w:ascii="Times New Roman" w:hAnsi="Times New Roman"/>
                <w:iCs/>
                <w:sz w:val="20"/>
                <w:szCs w:val="20"/>
              </w:rPr>
            </w:pPr>
            <w:r>
              <w:rPr>
                <w:rFonts w:ascii="Times New Roman" w:hAnsi="Times New Roman"/>
                <w:iCs/>
                <w:sz w:val="20"/>
                <w:szCs w:val="20"/>
              </w:rPr>
              <w:t xml:space="preserve">(1) Theo quy định tại mục 7, Điều 5, Thông tư 11/2017/TT-BTC ngày 08/02/2017 của Bộ Tài chính mức trích tối đa là 15%, Đây là quy định về mức trích tổi đa theo. Đồng thời qua tham khảo các tỉnh, thành phố đã phát hành: Hà Nội, Thành phố Hồ Chí Minh, Huế, Quảng Ngãi, Tỷ </w:t>
            </w:r>
            <w:r>
              <w:rPr>
                <w:rFonts w:ascii="Times New Roman" w:hAnsi="Times New Roman"/>
                <w:iCs/>
                <w:sz w:val="20"/>
                <w:szCs w:val="20"/>
              </w:rPr>
              <w:lastRenderedPageBreak/>
              <w:t>lệ trích đang thực hiện là: 15% là các tỉnh có điều kiện kinh phí tốt, có nguồn ủy thác lớn qua NHCS.</w:t>
            </w:r>
          </w:p>
          <w:p w14:paraId="7F1A0D06" w14:textId="4292B3F0" w:rsidR="0021331F" w:rsidRDefault="0021331F">
            <w:pPr>
              <w:jc w:val="both"/>
              <w:rPr>
                <w:rFonts w:ascii="Times New Roman" w:hAnsi="Times New Roman"/>
                <w:iCs/>
                <w:sz w:val="20"/>
                <w:szCs w:val="20"/>
              </w:rPr>
            </w:pPr>
            <w:r>
              <w:rPr>
                <w:rFonts w:ascii="Times New Roman" w:hAnsi="Times New Roman"/>
                <w:iCs/>
                <w:sz w:val="20"/>
                <w:szCs w:val="20"/>
              </w:rPr>
              <w:t xml:space="preserve"> (2)Tuy nhiên theo số liệu báo cáo của chi nhánh NHCSXH tỉnh số đã thực hiện trích của năm 2024 là: 425 triệu đồng, năm 2025: 1.512 triệu đồng (mức trích 12%). Ước thực hiện năm 2026: số lãi thu được khoảng 37.895 triệu đồng với mức trích đang thực hiện tỷ lệ 12% tương đương khoảng: 4.547 triệu đồng tăng khoảng 301% so với năm 2025, nếu nâng mức trích lên 15% như đề nghị của chi nhánh NHCSXH số được trích là: 5.511 triệu đồng. Trong khi nguồn ngân sách tỉnh ủy thác sang chi nhánh NHCSXH còn hạn chế, việc giữ nguyên tỷ lệ trích 12% đã đảm bảo kinh phí để hoạt động, số còn lại để bổ sung nguồn vốn ủy thác tăng nguồn vốn cho vay.</w:t>
            </w:r>
          </w:p>
          <w:p w14:paraId="25728DA0" w14:textId="471A85A1" w:rsidR="0021331F" w:rsidRDefault="0021331F">
            <w:pPr>
              <w:jc w:val="both"/>
              <w:rPr>
                <w:rFonts w:ascii="Times New Roman" w:hAnsi="Times New Roman" w:cs="Times New Roman"/>
                <w:sz w:val="20"/>
              </w:rPr>
            </w:pPr>
            <w:r>
              <w:rPr>
                <w:rFonts w:ascii="Times New Roman" w:hAnsi="Times New Roman"/>
                <w:iCs/>
                <w:sz w:val="20"/>
                <w:szCs w:val="20"/>
              </w:rPr>
              <w:t>(3)</w:t>
            </w:r>
            <w:r w:rsidR="00B16A8E">
              <w:rPr>
                <w:rFonts w:ascii="Times New Roman" w:hAnsi="Times New Roman"/>
                <w:iCs/>
                <w:sz w:val="20"/>
                <w:szCs w:val="20"/>
              </w:rPr>
              <w:t xml:space="preserve"> </w:t>
            </w:r>
            <w:r>
              <w:rPr>
                <w:rFonts w:ascii="Times New Roman" w:hAnsi="Times New Roman" w:cs="Times New Roman"/>
                <w:sz w:val="20"/>
              </w:rPr>
              <w:t>Sở Tài chính bổ sung nội dung chi của mức 8% bổ sung thêm chi cho Ban đại diện HĐQT cấp xã do thực hiện mô hình chính quyền địa phương 02 cấp Số lượng BĐD HĐQT từ 11 ban của cấp huyện lên 65 ban của cấp xã. Nghị định không quy định nguồn kinh phí cụ thể cho hoạt động của Ban Đại diện HĐQT xã, dẫn đến không có kinh phí cho các cuộc họp, kiểm tra, giám sát, tuyên truyền… tại xã, phường, do vậy việc bổ sung nội dung chi cho Ban đại điện cấp xã là phù hợp, cần thiết, giúp Ban đại diện cấp xã hoạt động hiệu quả hơn.</w:t>
            </w:r>
          </w:p>
          <w:p w14:paraId="57A02BD0" w14:textId="77777777" w:rsidR="00340BE7" w:rsidRDefault="00340BE7">
            <w:pPr>
              <w:jc w:val="both"/>
              <w:rPr>
                <w:rFonts w:ascii="Times New Roman" w:hAnsi="Times New Roman"/>
                <w:iCs/>
                <w:sz w:val="20"/>
                <w:szCs w:val="20"/>
              </w:rPr>
            </w:pPr>
          </w:p>
          <w:p w14:paraId="629B7C3D" w14:textId="77777777" w:rsidR="0021331F" w:rsidRDefault="0021331F">
            <w:pPr>
              <w:jc w:val="both"/>
              <w:rPr>
                <w:rFonts w:ascii="Times New Roman" w:hAnsi="Times New Roman"/>
                <w:iCs/>
                <w:sz w:val="20"/>
                <w:szCs w:val="20"/>
              </w:rPr>
            </w:pPr>
            <w:r>
              <w:rPr>
                <w:rFonts w:ascii="Times New Roman" w:hAnsi="Times New Roman"/>
                <w:iCs/>
                <w:sz w:val="20"/>
                <w:szCs w:val="20"/>
              </w:rPr>
              <w:t>2. Không thay đổi</w:t>
            </w:r>
          </w:p>
          <w:p w14:paraId="01FA19AA" w14:textId="77777777" w:rsidR="0021331F" w:rsidRDefault="0021331F">
            <w:pPr>
              <w:jc w:val="both"/>
              <w:rPr>
                <w:rFonts w:ascii="Times New Roman" w:hAnsi="Times New Roman"/>
                <w:iCs/>
                <w:sz w:val="20"/>
                <w:szCs w:val="20"/>
              </w:rPr>
            </w:pPr>
            <w:r>
              <w:rPr>
                <w:rFonts w:ascii="Times New Roman" w:hAnsi="Times New Roman"/>
                <w:iCs/>
                <w:sz w:val="20"/>
                <w:szCs w:val="20"/>
              </w:rPr>
              <w:t>Đảm bảo theo hướng dẫn số 9599/HD-NHCS ngày 27/10/2025 của NHCSXH</w:t>
            </w:r>
          </w:p>
          <w:p w14:paraId="72B738A4" w14:textId="77777777" w:rsidR="0021331F" w:rsidRDefault="0021331F">
            <w:pPr>
              <w:jc w:val="both"/>
              <w:rPr>
                <w:rFonts w:ascii="Times New Roman" w:hAnsi="Times New Roman"/>
                <w:iCs/>
                <w:sz w:val="20"/>
                <w:szCs w:val="20"/>
              </w:rPr>
            </w:pPr>
            <w:r>
              <w:rPr>
                <w:rFonts w:ascii="Times New Roman" w:hAnsi="Times New Roman"/>
                <w:iCs/>
                <w:sz w:val="20"/>
                <w:szCs w:val="20"/>
              </w:rPr>
              <w:t xml:space="preserve">Nội dung và mức chi cho công tác chỉ đạo, quản lý, tổng hợp, kiểm tra, giám sát, khen thưởng quy định tại </w:t>
            </w:r>
            <w:r>
              <w:rPr>
                <w:rFonts w:ascii="Times New Roman" w:hAnsi="Times New Roman"/>
                <w:iCs/>
                <w:sz w:val="20"/>
                <w:szCs w:val="20"/>
              </w:rPr>
              <w:lastRenderedPageBreak/>
              <w:t>điểm c khoản 1 điều này do Chủ tịch UBND tỉnh/thành phố quy định theo chế độ chi tiêu tài chính hiện hành đối với cơ quan hành chính và đơn vị sự nghiệp công lập và một số nội dung, mức chi đặc thù phù hợp với tình hình thực tế của địa phương.</w:t>
            </w:r>
          </w:p>
          <w:p w14:paraId="240858B7" w14:textId="77777777" w:rsidR="00340BE7" w:rsidRDefault="00340BE7">
            <w:pPr>
              <w:jc w:val="both"/>
              <w:rPr>
                <w:rFonts w:ascii="Times New Roman" w:hAnsi="Times New Roman"/>
                <w:iCs/>
                <w:sz w:val="20"/>
                <w:szCs w:val="20"/>
              </w:rPr>
            </w:pPr>
          </w:p>
          <w:p w14:paraId="7A04DA06" w14:textId="77777777" w:rsidR="0021331F" w:rsidRDefault="0021331F">
            <w:pPr>
              <w:jc w:val="both"/>
              <w:rPr>
                <w:rFonts w:ascii="Times New Roman" w:hAnsi="Times New Roman"/>
                <w:iCs/>
                <w:sz w:val="20"/>
                <w:szCs w:val="20"/>
              </w:rPr>
            </w:pPr>
            <w:r>
              <w:rPr>
                <w:rFonts w:ascii="Times New Roman" w:hAnsi="Times New Roman"/>
                <w:iCs/>
                <w:sz w:val="20"/>
                <w:szCs w:val="20"/>
              </w:rPr>
              <w:t>3. Bổ sung để đảm bảo tính bao quát khi xảy ra những trường hợp bất khả kháng, đột xuất mà Chính phủ hỗ trợ giảm lãi suất sẽ không phải sửa đổi, bổ sung Quy chế.</w:t>
            </w:r>
          </w:p>
        </w:tc>
      </w:tr>
      <w:tr w:rsidR="0021331F" w14:paraId="23CD2887"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0441A510"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lastRenderedPageBreak/>
              <w:t>Điều 10. Xử lý nợ bị rủi ro</w:t>
            </w:r>
          </w:p>
        </w:tc>
        <w:tc>
          <w:tcPr>
            <w:tcW w:w="2976" w:type="dxa"/>
            <w:tcBorders>
              <w:top w:val="single" w:sz="4" w:space="0" w:color="auto"/>
              <w:left w:val="single" w:sz="4" w:space="0" w:color="auto"/>
              <w:bottom w:val="single" w:sz="4" w:space="0" w:color="auto"/>
              <w:right w:val="single" w:sz="4" w:space="0" w:color="auto"/>
            </w:tcBorders>
          </w:tcPr>
          <w:p w14:paraId="419B5046" w14:textId="77777777" w:rsidR="00B16A8E" w:rsidRDefault="00B16A8E">
            <w:pPr>
              <w:jc w:val="both"/>
              <w:rPr>
                <w:rFonts w:ascii="Times New Roman" w:hAnsi="Times New Roman" w:cs="Times New Roman"/>
                <w:sz w:val="20"/>
                <w:szCs w:val="20"/>
              </w:rPr>
            </w:pPr>
          </w:p>
          <w:p w14:paraId="7E6358E1" w14:textId="77777777" w:rsidR="00B16A8E" w:rsidRDefault="00B16A8E">
            <w:pPr>
              <w:jc w:val="both"/>
              <w:rPr>
                <w:rFonts w:ascii="Times New Roman" w:hAnsi="Times New Roman" w:cs="Times New Roman"/>
                <w:sz w:val="20"/>
                <w:szCs w:val="20"/>
              </w:rPr>
            </w:pPr>
          </w:p>
          <w:p w14:paraId="4455AC92" w14:textId="77777777" w:rsidR="00B16A8E" w:rsidRDefault="00B16A8E">
            <w:pPr>
              <w:jc w:val="both"/>
              <w:rPr>
                <w:rFonts w:ascii="Times New Roman" w:hAnsi="Times New Roman" w:cs="Times New Roman"/>
                <w:sz w:val="20"/>
                <w:szCs w:val="20"/>
              </w:rPr>
            </w:pPr>
          </w:p>
          <w:p w14:paraId="25CA2832" w14:textId="77777777" w:rsidR="00B16A8E" w:rsidRDefault="00B16A8E">
            <w:pPr>
              <w:jc w:val="both"/>
              <w:rPr>
                <w:rFonts w:ascii="Times New Roman" w:hAnsi="Times New Roman" w:cs="Times New Roman"/>
                <w:sz w:val="20"/>
                <w:szCs w:val="20"/>
              </w:rPr>
            </w:pPr>
          </w:p>
          <w:p w14:paraId="5774C0C2" w14:textId="77777777" w:rsidR="00B16A8E" w:rsidRDefault="00B16A8E">
            <w:pPr>
              <w:jc w:val="both"/>
              <w:rPr>
                <w:rFonts w:ascii="Times New Roman" w:hAnsi="Times New Roman" w:cs="Times New Roman"/>
                <w:sz w:val="20"/>
                <w:szCs w:val="20"/>
              </w:rPr>
            </w:pPr>
          </w:p>
          <w:p w14:paraId="3513ADF7" w14:textId="77777777" w:rsidR="00B16A8E" w:rsidRDefault="00B16A8E">
            <w:pPr>
              <w:jc w:val="both"/>
              <w:rPr>
                <w:rFonts w:ascii="Times New Roman" w:hAnsi="Times New Roman" w:cs="Times New Roman"/>
                <w:sz w:val="20"/>
                <w:szCs w:val="20"/>
              </w:rPr>
            </w:pPr>
          </w:p>
          <w:p w14:paraId="4F05AE40" w14:textId="77777777" w:rsidR="00B16A8E" w:rsidRDefault="00B16A8E">
            <w:pPr>
              <w:jc w:val="both"/>
              <w:rPr>
                <w:rFonts w:ascii="Times New Roman" w:hAnsi="Times New Roman" w:cs="Times New Roman"/>
                <w:sz w:val="20"/>
                <w:szCs w:val="20"/>
              </w:rPr>
            </w:pPr>
          </w:p>
          <w:p w14:paraId="27FABF11" w14:textId="77777777" w:rsidR="00B16A8E" w:rsidRDefault="00B16A8E">
            <w:pPr>
              <w:jc w:val="both"/>
              <w:rPr>
                <w:rFonts w:ascii="Times New Roman" w:hAnsi="Times New Roman" w:cs="Times New Roman"/>
                <w:sz w:val="20"/>
                <w:szCs w:val="20"/>
              </w:rPr>
            </w:pPr>
          </w:p>
          <w:p w14:paraId="5980C5A4" w14:textId="77777777" w:rsidR="00B16A8E" w:rsidRDefault="00B16A8E">
            <w:pPr>
              <w:jc w:val="both"/>
              <w:rPr>
                <w:rFonts w:ascii="Times New Roman" w:hAnsi="Times New Roman" w:cs="Times New Roman"/>
                <w:sz w:val="20"/>
                <w:szCs w:val="20"/>
              </w:rPr>
            </w:pPr>
          </w:p>
          <w:p w14:paraId="3C2B15F2" w14:textId="77777777" w:rsidR="00B16A8E" w:rsidRDefault="00B16A8E">
            <w:pPr>
              <w:jc w:val="both"/>
              <w:rPr>
                <w:rFonts w:ascii="Times New Roman" w:hAnsi="Times New Roman" w:cs="Times New Roman"/>
                <w:sz w:val="20"/>
                <w:szCs w:val="20"/>
              </w:rPr>
            </w:pPr>
          </w:p>
          <w:p w14:paraId="5BF5B7EF" w14:textId="77777777" w:rsidR="00B16A8E" w:rsidRDefault="00B16A8E">
            <w:pPr>
              <w:jc w:val="both"/>
              <w:rPr>
                <w:rFonts w:ascii="Times New Roman" w:hAnsi="Times New Roman" w:cs="Times New Roman"/>
                <w:sz w:val="20"/>
                <w:szCs w:val="20"/>
              </w:rPr>
            </w:pPr>
          </w:p>
          <w:p w14:paraId="65661CA5"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1. Đối với các khoản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chế xử lý nợ bị rủi ro tại NHCSXH.  </w:t>
            </w:r>
          </w:p>
          <w:p w14:paraId="1965CADF" w14:textId="77777777" w:rsidR="0021331F" w:rsidRDefault="0021331F">
            <w:pPr>
              <w:jc w:val="both"/>
              <w:rPr>
                <w:rFonts w:ascii="Times New Roman" w:hAnsi="Times New Roman" w:cs="Times New Roman"/>
                <w:sz w:val="20"/>
                <w:szCs w:val="20"/>
              </w:rPr>
            </w:pPr>
          </w:p>
          <w:p w14:paraId="71249A2F"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 2. Những trường hợp phải xử lý rủi ro khác: </w:t>
            </w:r>
          </w:p>
          <w:p w14:paraId="243C00BA"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a) Đối với khoản vay thuộc nguồn vốn ngân sách tỉnh ủy thác, Chi nhánh NHCSXH tỉnh phối hợp với Sở Lao động - Thương Binh và Xã hội, Sở Tài chính và các đơn vị có liên quan xem xét, thẩm định thống nhất bằng văn bản đối với từng trường hợp cụ thể, báo cáo Chủ tịch UBND tỉnh xem xét, quyết định đảm bảo theo quy định; </w:t>
            </w:r>
          </w:p>
          <w:p w14:paraId="2CF49898"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 b) Đối với khoản vay thuộc nguồn vốn ngân sách huyện ủy </w:t>
            </w:r>
            <w:r>
              <w:rPr>
                <w:rFonts w:ascii="Times New Roman" w:hAnsi="Times New Roman" w:cs="Times New Roman"/>
                <w:sz w:val="20"/>
                <w:szCs w:val="20"/>
              </w:rPr>
              <w:lastRenderedPageBreak/>
              <w:t xml:space="preserve">thác Phòng Giao dịch NHCSXH </w:t>
            </w:r>
            <w:proofErr w:type="gramStart"/>
            <w:r>
              <w:rPr>
                <w:rFonts w:ascii="Times New Roman" w:hAnsi="Times New Roman" w:cs="Times New Roman"/>
                <w:sz w:val="20"/>
                <w:szCs w:val="20"/>
              </w:rPr>
              <w:t>huyện  phối</w:t>
            </w:r>
            <w:proofErr w:type="gramEnd"/>
            <w:r>
              <w:rPr>
                <w:rFonts w:ascii="Times New Roman" w:hAnsi="Times New Roman" w:cs="Times New Roman"/>
                <w:sz w:val="20"/>
                <w:szCs w:val="20"/>
              </w:rPr>
              <w:t xml:space="preserve"> hợp với Phòng Lao động, Thương binh, Xã hội - Dân tộc các huyện; Phòng Lao động - Thương binh và Xã hội thành phố, Phòng Tài chính- Kế hoạch và các đơn vị có liên quan xem xét, thẩm định thống nhất bằng văn bản đối với từng trường hợp cụ thể, báo cáo Chủ tịch UBND huyện  xem xét, quyết định đảm bảo theo quy định.</w:t>
            </w:r>
          </w:p>
          <w:p w14:paraId="3E8EBB76"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 3. Thẩm quyền xem xét xử lý nợ bị rủi ro do Chủ tịch UBND cấp tỉnh quyết định (đối với nguồn vốn ngân sách cấp tỉnh)</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do Chủ tịch UBND cấp huyện quyết định (đối với nguồn vốn ngân sách cấp huyện).</w:t>
            </w:r>
          </w:p>
          <w:p w14:paraId="04BA7935"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 4. Nguồn vốn để xử lý nợ bị rủi ro được lấy từ Quỹ dự phòng rủi ro tín dụng đã được NHCSXH trích lập đối với cho vay người nghèo và các đối tượng chính sách khác từ nguồn ngân sách địa phương.</w:t>
            </w:r>
          </w:p>
          <w:p w14:paraId="00C8A9D8" w14:textId="77777777" w:rsidR="0021331F" w:rsidRDefault="0021331F">
            <w:pPr>
              <w:jc w:val="both"/>
              <w:rPr>
                <w:rFonts w:ascii="Times New Roman" w:hAnsi="Times New Roman" w:cs="Times New Roman"/>
                <w:sz w:val="20"/>
                <w:szCs w:val="20"/>
              </w:rPr>
            </w:pPr>
          </w:p>
          <w:p w14:paraId="2D2870CD" w14:textId="77777777" w:rsidR="0021331F" w:rsidRDefault="0021331F">
            <w:pPr>
              <w:jc w:val="both"/>
              <w:rPr>
                <w:rFonts w:ascii="Times New Roman" w:hAnsi="Times New Roman" w:cs="Times New Roman"/>
                <w:sz w:val="20"/>
                <w:szCs w:val="20"/>
              </w:rPr>
            </w:pPr>
          </w:p>
          <w:p w14:paraId="037C3E32" w14:textId="77777777" w:rsidR="0021331F" w:rsidRDefault="0021331F">
            <w:pPr>
              <w:jc w:val="both"/>
              <w:rPr>
                <w:rFonts w:ascii="Times New Roman" w:hAnsi="Times New Roman" w:cs="Times New Roman"/>
                <w:sz w:val="20"/>
                <w:szCs w:val="20"/>
              </w:rPr>
            </w:pPr>
          </w:p>
          <w:p w14:paraId="506ABB59" w14:textId="77777777" w:rsidR="0021331F" w:rsidRDefault="0021331F">
            <w:pPr>
              <w:jc w:val="both"/>
              <w:rPr>
                <w:rFonts w:ascii="Times New Roman" w:hAnsi="Times New Roman" w:cs="Times New Roman"/>
                <w:sz w:val="20"/>
                <w:szCs w:val="20"/>
              </w:rPr>
            </w:pPr>
          </w:p>
          <w:p w14:paraId="29A229DA" w14:textId="77777777" w:rsidR="0021331F" w:rsidRDefault="0021331F">
            <w:pPr>
              <w:jc w:val="both"/>
              <w:rPr>
                <w:rFonts w:ascii="Times New Roman" w:hAnsi="Times New Roman" w:cs="Times New Roman"/>
                <w:sz w:val="20"/>
                <w:szCs w:val="20"/>
              </w:rPr>
            </w:pPr>
          </w:p>
          <w:p w14:paraId="4D2C4A30" w14:textId="77777777" w:rsidR="0021331F" w:rsidRDefault="0021331F">
            <w:pPr>
              <w:jc w:val="both"/>
              <w:rPr>
                <w:rFonts w:ascii="Times New Roman" w:hAnsi="Times New Roman" w:cs="Times New Roman"/>
                <w:sz w:val="20"/>
                <w:szCs w:val="20"/>
              </w:rPr>
            </w:pPr>
          </w:p>
          <w:p w14:paraId="372703E8" w14:textId="77777777" w:rsidR="0021331F" w:rsidRDefault="0021331F">
            <w:pPr>
              <w:jc w:val="both"/>
              <w:rPr>
                <w:rFonts w:ascii="Times New Roman" w:hAnsi="Times New Roman" w:cs="Times New Roman"/>
                <w:sz w:val="20"/>
                <w:szCs w:val="20"/>
              </w:rPr>
            </w:pPr>
          </w:p>
          <w:p w14:paraId="6ECDA768" w14:textId="77777777" w:rsidR="0021331F" w:rsidRDefault="0021331F">
            <w:pPr>
              <w:jc w:val="both"/>
              <w:rPr>
                <w:rFonts w:ascii="Times New Roman" w:hAnsi="Times New Roman" w:cs="Times New Roman"/>
                <w:sz w:val="20"/>
                <w:szCs w:val="20"/>
              </w:rPr>
            </w:pPr>
          </w:p>
          <w:p w14:paraId="629C2F99" w14:textId="77777777" w:rsidR="0021331F" w:rsidRDefault="0021331F">
            <w:pPr>
              <w:jc w:val="both"/>
              <w:rPr>
                <w:rFonts w:ascii="Times New Roman" w:hAnsi="Times New Roman" w:cs="Times New Roman"/>
                <w:sz w:val="20"/>
                <w:szCs w:val="20"/>
              </w:rPr>
            </w:pPr>
          </w:p>
          <w:p w14:paraId="1CDAF34D" w14:textId="77777777" w:rsidR="0021331F" w:rsidRDefault="0021331F">
            <w:pPr>
              <w:jc w:val="both"/>
              <w:rPr>
                <w:rFonts w:ascii="Times New Roman" w:hAnsi="Times New Roman" w:cs="Times New Roman"/>
                <w:sz w:val="20"/>
                <w:szCs w:val="20"/>
              </w:rPr>
            </w:pPr>
          </w:p>
          <w:p w14:paraId="16B487F9" w14:textId="77777777" w:rsidR="0021331F" w:rsidRDefault="0021331F">
            <w:pPr>
              <w:jc w:val="both"/>
              <w:rPr>
                <w:rFonts w:ascii="Times New Roman" w:hAnsi="Times New Roman" w:cs="Times New Roman"/>
                <w:sz w:val="20"/>
                <w:szCs w:val="20"/>
              </w:rPr>
            </w:pPr>
          </w:p>
          <w:p w14:paraId="26D11B5F" w14:textId="77777777" w:rsidR="0021331F" w:rsidRDefault="0021331F">
            <w:pPr>
              <w:jc w:val="both"/>
              <w:rPr>
                <w:rFonts w:ascii="Times New Roman" w:hAnsi="Times New Roman" w:cs="Times New Roman"/>
                <w:sz w:val="20"/>
                <w:szCs w:val="20"/>
              </w:rPr>
            </w:pPr>
          </w:p>
          <w:p w14:paraId="3F13E307" w14:textId="77777777" w:rsidR="0021331F" w:rsidRDefault="0021331F">
            <w:pPr>
              <w:jc w:val="both"/>
              <w:rPr>
                <w:rFonts w:ascii="Times New Roman" w:hAnsi="Times New Roman" w:cs="Times New Roman"/>
                <w:sz w:val="20"/>
                <w:szCs w:val="20"/>
              </w:rPr>
            </w:pPr>
          </w:p>
          <w:p w14:paraId="78F96360" w14:textId="77777777" w:rsidR="0021331F" w:rsidRDefault="0021331F">
            <w:pPr>
              <w:jc w:val="both"/>
              <w:rPr>
                <w:rFonts w:ascii="Times New Roman" w:hAnsi="Times New Roman" w:cs="Times New Roman"/>
                <w:sz w:val="20"/>
                <w:szCs w:val="20"/>
              </w:rPr>
            </w:pPr>
          </w:p>
          <w:p w14:paraId="12663FEE" w14:textId="77777777" w:rsidR="0021331F" w:rsidRDefault="0021331F">
            <w:pPr>
              <w:jc w:val="both"/>
              <w:rPr>
                <w:rFonts w:ascii="Times New Roman" w:hAnsi="Times New Roman" w:cs="Times New Roman"/>
                <w:sz w:val="20"/>
                <w:szCs w:val="20"/>
              </w:rPr>
            </w:pPr>
          </w:p>
          <w:p w14:paraId="77AF5038" w14:textId="77777777" w:rsidR="0021331F" w:rsidRDefault="0021331F">
            <w:pPr>
              <w:jc w:val="both"/>
              <w:rPr>
                <w:rFonts w:ascii="Times New Roman" w:hAnsi="Times New Roman" w:cs="Times New Roman"/>
                <w:sz w:val="20"/>
                <w:szCs w:val="20"/>
              </w:rPr>
            </w:pPr>
          </w:p>
          <w:p w14:paraId="1BA56E7B" w14:textId="77777777" w:rsidR="0021331F" w:rsidRDefault="0021331F">
            <w:pPr>
              <w:jc w:val="both"/>
              <w:rPr>
                <w:rFonts w:ascii="Times New Roman" w:hAnsi="Times New Roman" w:cs="Times New Roman"/>
                <w:sz w:val="20"/>
                <w:szCs w:val="20"/>
              </w:rPr>
            </w:pPr>
          </w:p>
          <w:p w14:paraId="348C1B28" w14:textId="77777777" w:rsidR="0021331F" w:rsidRDefault="0021331F">
            <w:pPr>
              <w:jc w:val="both"/>
              <w:rPr>
                <w:rFonts w:ascii="Times New Roman" w:hAnsi="Times New Roman" w:cs="Times New Roman"/>
                <w:sz w:val="20"/>
                <w:szCs w:val="20"/>
              </w:rPr>
            </w:pPr>
          </w:p>
          <w:p w14:paraId="7DFAA964" w14:textId="77777777" w:rsidR="0021331F" w:rsidRDefault="0021331F">
            <w:pPr>
              <w:jc w:val="both"/>
              <w:rPr>
                <w:rFonts w:ascii="Times New Roman" w:hAnsi="Times New Roman" w:cs="Times New Roman"/>
                <w:sz w:val="20"/>
                <w:szCs w:val="20"/>
              </w:rPr>
            </w:pPr>
          </w:p>
          <w:p w14:paraId="144155B2" w14:textId="77777777" w:rsidR="0021331F" w:rsidRDefault="0021331F">
            <w:pPr>
              <w:jc w:val="both"/>
              <w:rPr>
                <w:rFonts w:ascii="Times New Roman" w:hAnsi="Times New Roman" w:cs="Times New Roman"/>
                <w:sz w:val="20"/>
                <w:szCs w:val="20"/>
              </w:rPr>
            </w:pPr>
          </w:p>
          <w:p w14:paraId="29814497" w14:textId="77777777" w:rsidR="0021331F" w:rsidRDefault="0021331F">
            <w:pPr>
              <w:jc w:val="both"/>
              <w:rPr>
                <w:rFonts w:ascii="Times New Roman" w:hAnsi="Times New Roman" w:cs="Times New Roman"/>
                <w:sz w:val="20"/>
                <w:szCs w:val="20"/>
              </w:rPr>
            </w:pPr>
          </w:p>
          <w:p w14:paraId="5F310DCD" w14:textId="77777777" w:rsidR="0021331F" w:rsidRDefault="0021331F">
            <w:pPr>
              <w:jc w:val="both"/>
              <w:rPr>
                <w:rFonts w:ascii="Times New Roman" w:hAnsi="Times New Roman" w:cs="Times New Roman"/>
                <w:sz w:val="20"/>
                <w:szCs w:val="20"/>
              </w:rPr>
            </w:pPr>
          </w:p>
          <w:p w14:paraId="77EB4D1B" w14:textId="77777777" w:rsidR="0021331F" w:rsidRDefault="0021331F">
            <w:pPr>
              <w:jc w:val="both"/>
              <w:rPr>
                <w:rFonts w:ascii="Times New Roman" w:hAnsi="Times New Roman" w:cs="Times New Roman"/>
                <w:sz w:val="20"/>
                <w:szCs w:val="20"/>
              </w:rPr>
            </w:pPr>
          </w:p>
          <w:p w14:paraId="18FA0AA2" w14:textId="77777777" w:rsidR="0021331F" w:rsidRDefault="0021331F">
            <w:pPr>
              <w:jc w:val="both"/>
              <w:rPr>
                <w:rFonts w:ascii="Times New Roman" w:hAnsi="Times New Roman" w:cs="Times New Roman"/>
                <w:sz w:val="20"/>
                <w:szCs w:val="20"/>
              </w:rPr>
            </w:pPr>
          </w:p>
          <w:p w14:paraId="4B76AC36" w14:textId="77777777" w:rsidR="0021331F" w:rsidRDefault="0021331F">
            <w:pPr>
              <w:jc w:val="both"/>
              <w:rPr>
                <w:rFonts w:ascii="Times New Roman" w:hAnsi="Times New Roman" w:cs="Times New Roman"/>
                <w:sz w:val="20"/>
                <w:szCs w:val="20"/>
              </w:rPr>
            </w:pPr>
          </w:p>
          <w:p w14:paraId="22B978C6" w14:textId="77777777" w:rsidR="0021331F" w:rsidRDefault="0021331F">
            <w:pPr>
              <w:jc w:val="both"/>
              <w:rPr>
                <w:rFonts w:ascii="Times New Roman" w:hAnsi="Times New Roman" w:cs="Times New Roman"/>
                <w:sz w:val="20"/>
                <w:szCs w:val="20"/>
              </w:rPr>
            </w:pPr>
          </w:p>
          <w:p w14:paraId="405AFFA6" w14:textId="77777777" w:rsidR="0021331F" w:rsidRDefault="0021331F">
            <w:pPr>
              <w:jc w:val="both"/>
              <w:rPr>
                <w:rFonts w:ascii="Times New Roman" w:hAnsi="Times New Roman" w:cs="Times New Roman"/>
                <w:sz w:val="20"/>
                <w:szCs w:val="20"/>
              </w:rPr>
            </w:pPr>
          </w:p>
          <w:p w14:paraId="7E0E5439" w14:textId="77777777" w:rsidR="0021331F" w:rsidRDefault="0021331F">
            <w:pPr>
              <w:jc w:val="both"/>
              <w:rPr>
                <w:rFonts w:ascii="Times New Roman" w:hAnsi="Times New Roman" w:cs="Times New Roman"/>
                <w:sz w:val="20"/>
                <w:szCs w:val="20"/>
              </w:rPr>
            </w:pPr>
          </w:p>
          <w:p w14:paraId="06C21582" w14:textId="77777777" w:rsidR="0021331F" w:rsidRDefault="0021331F">
            <w:pPr>
              <w:jc w:val="both"/>
              <w:rPr>
                <w:rFonts w:ascii="Times New Roman" w:hAnsi="Times New Roman" w:cs="Times New Roman"/>
                <w:sz w:val="20"/>
                <w:szCs w:val="20"/>
              </w:rPr>
            </w:pPr>
          </w:p>
          <w:p w14:paraId="5EBFC702" w14:textId="77777777" w:rsidR="0021331F" w:rsidRDefault="0021331F">
            <w:pPr>
              <w:jc w:val="both"/>
              <w:rPr>
                <w:rFonts w:ascii="Times New Roman" w:hAnsi="Times New Roman" w:cs="Times New Roman"/>
                <w:sz w:val="20"/>
                <w:szCs w:val="20"/>
              </w:rPr>
            </w:pPr>
          </w:p>
          <w:p w14:paraId="7E428D10" w14:textId="77777777" w:rsidR="0021331F" w:rsidRDefault="0021331F">
            <w:pPr>
              <w:jc w:val="both"/>
              <w:rPr>
                <w:rFonts w:ascii="Times New Roman" w:hAnsi="Times New Roman" w:cs="Times New Roman"/>
                <w:sz w:val="20"/>
                <w:szCs w:val="20"/>
              </w:rPr>
            </w:pPr>
          </w:p>
          <w:p w14:paraId="5A2A89E2" w14:textId="77777777" w:rsidR="0021331F" w:rsidRDefault="0021331F">
            <w:pPr>
              <w:jc w:val="both"/>
              <w:rPr>
                <w:rFonts w:ascii="Times New Roman" w:hAnsi="Times New Roman" w:cs="Times New Roman"/>
                <w:sz w:val="20"/>
                <w:szCs w:val="20"/>
              </w:rPr>
            </w:pPr>
          </w:p>
          <w:p w14:paraId="2CF892AC" w14:textId="77777777" w:rsidR="0021331F" w:rsidRDefault="0021331F">
            <w:pPr>
              <w:jc w:val="both"/>
              <w:rPr>
                <w:rFonts w:ascii="Times New Roman" w:hAnsi="Times New Roman" w:cs="Times New Roman"/>
                <w:sz w:val="20"/>
                <w:szCs w:val="20"/>
              </w:rPr>
            </w:pPr>
          </w:p>
          <w:p w14:paraId="571F95B8" w14:textId="77777777" w:rsidR="0021331F" w:rsidRDefault="0021331F">
            <w:pPr>
              <w:jc w:val="both"/>
              <w:rPr>
                <w:rFonts w:ascii="Times New Roman" w:hAnsi="Times New Roman" w:cs="Times New Roman"/>
                <w:sz w:val="20"/>
                <w:szCs w:val="20"/>
              </w:rPr>
            </w:pPr>
          </w:p>
          <w:p w14:paraId="71BF8763" w14:textId="77777777" w:rsidR="0021331F" w:rsidRDefault="0021331F">
            <w:pPr>
              <w:jc w:val="both"/>
              <w:rPr>
                <w:rFonts w:ascii="Times New Roman" w:hAnsi="Times New Roman" w:cs="Times New Roman"/>
                <w:sz w:val="20"/>
                <w:szCs w:val="20"/>
              </w:rPr>
            </w:pPr>
          </w:p>
          <w:p w14:paraId="497B7AFB" w14:textId="77777777" w:rsidR="00340BE7" w:rsidRDefault="00340BE7">
            <w:pPr>
              <w:jc w:val="both"/>
              <w:rPr>
                <w:rFonts w:ascii="Times New Roman" w:hAnsi="Times New Roman" w:cs="Times New Roman"/>
                <w:sz w:val="20"/>
                <w:szCs w:val="20"/>
              </w:rPr>
            </w:pPr>
          </w:p>
          <w:p w14:paraId="5BB9CF1C" w14:textId="77777777" w:rsidR="0021331F" w:rsidRDefault="0021331F">
            <w:pPr>
              <w:jc w:val="both"/>
              <w:rPr>
                <w:rFonts w:ascii="Times New Roman" w:hAnsi="Times New Roman" w:cs="Times New Roman"/>
                <w:sz w:val="20"/>
                <w:szCs w:val="20"/>
              </w:rPr>
            </w:pPr>
          </w:p>
          <w:p w14:paraId="024B3F9D"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5. Trường hợp quỹ dự phòng rủi ro tín dụng không đủ bù đắp, tùy theo tình hình thực tế khoản vay bị rủi ro thuộc nguồn vốn ngân sách cấp tỉnh, cấp huyện xử lý như sau:</w:t>
            </w:r>
          </w:p>
          <w:p w14:paraId="1BD426BB"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a) Đối với khoản vay bị rủi ro thuộc nguồn vốn ngân sách cấp tỉnh: Sở Tài chính chủ trì, phối hợp với Sở Lao động - Thương binh và Xã hội và Chi nhánh </w:t>
            </w:r>
            <w:proofErr w:type="gramStart"/>
            <w:r>
              <w:rPr>
                <w:rFonts w:ascii="Times New Roman" w:hAnsi="Times New Roman" w:cs="Times New Roman"/>
                <w:sz w:val="20"/>
                <w:szCs w:val="20"/>
              </w:rPr>
              <w:t>NHCSXH  tỉnh</w:t>
            </w:r>
            <w:proofErr w:type="gramEnd"/>
            <w:r>
              <w:rPr>
                <w:rFonts w:ascii="Times New Roman" w:hAnsi="Times New Roman" w:cs="Times New Roman"/>
                <w:sz w:val="20"/>
                <w:szCs w:val="20"/>
              </w:rPr>
              <w:t xml:space="preserve">  báo cáo UBND tỉnh bổ sung ngân sách tỉnh để xử lý, hoặc giảm trực tiếp vào nguồn vốn ủy thác của ngân sách tỉnh chuyển qua Chi nhánh NHCSXH tỉnh.</w:t>
            </w:r>
          </w:p>
          <w:p w14:paraId="34DE8C5C"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b) Đối với khoản vay bị rủi ro thuộc nguồn vốn ngân sách cấp huyện: Phòng Tài chính - Kế hoạch chủ trì, phối hợp với Phòng Lao động, Thương binh, Xã hội - Dân tộc các huyện; Phòng Lao động - Thương binh và Xã hội thành </w:t>
            </w:r>
            <w:proofErr w:type="gramStart"/>
            <w:r>
              <w:rPr>
                <w:rFonts w:ascii="Times New Roman" w:hAnsi="Times New Roman" w:cs="Times New Roman"/>
                <w:sz w:val="20"/>
                <w:szCs w:val="20"/>
              </w:rPr>
              <w:t>phố  và</w:t>
            </w:r>
            <w:proofErr w:type="gramEnd"/>
            <w:r>
              <w:rPr>
                <w:rFonts w:ascii="Times New Roman" w:hAnsi="Times New Roman" w:cs="Times New Roman"/>
                <w:sz w:val="20"/>
                <w:szCs w:val="20"/>
              </w:rPr>
              <w:t xml:space="preserve">  Phòng Giao dịch NHCSXH huyện báo cáo UBND huyện bổ sung ngân sách huyện để xử lý, hoặc giảm trực tiếp vào nguồn vốn ủy thác của ngân sách huyện chuyển qua Phòng Giao dịch NHCSXH huyện.</w:t>
            </w:r>
          </w:p>
          <w:p w14:paraId="58BB6748" w14:textId="77777777" w:rsidR="0021331F" w:rsidRDefault="0021331F">
            <w:pPr>
              <w:jc w:val="both"/>
              <w:rPr>
                <w:rFonts w:ascii="Times New Roman" w:hAnsi="Times New Roman" w:cs="Times New Roman"/>
                <w:sz w:val="20"/>
                <w:szCs w:val="20"/>
              </w:rPr>
            </w:pPr>
          </w:p>
          <w:p w14:paraId="28762866"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6. Trường hợp Quỹ dự phòng rủi ro tín dụng sau khi được sử dụng để xử lý xóa nợ bị rủi ro lớn hơn số dư Quỹ dự phòng rủi ro tối đa, được bổ sung vào nguồn vốn ủy thác để cho vay theo quy định.</w:t>
            </w:r>
          </w:p>
          <w:p w14:paraId="57F89277" w14:textId="77777777" w:rsidR="0021331F" w:rsidRDefault="0021331F">
            <w:pPr>
              <w:jc w:val="both"/>
              <w:rPr>
                <w:rFonts w:ascii="Times New Roman" w:hAnsi="Times New Roman" w:cs="Times New Roman"/>
                <w:sz w:val="20"/>
                <w:szCs w:val="20"/>
              </w:rPr>
            </w:pPr>
          </w:p>
          <w:p w14:paraId="7617CF05"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7. Đối với Quỹ dự phòng rủi ro địa phương đã trích lập theo quy định tại Thông tư số 73/2008/TT-BTC ngày 01/8/2008 của Bộ Tài chính hướng dẫn lập, quản lý, sử dụng Quỹ giải quyết việc làm địa phương và kinh phí quản lý Quỹ quốc gia về việc làm được tiếp tục giao NHCSXH quản lý để xử lý rủi ro theo quy định.</w:t>
            </w:r>
          </w:p>
        </w:tc>
        <w:tc>
          <w:tcPr>
            <w:tcW w:w="2997" w:type="dxa"/>
            <w:tcBorders>
              <w:top w:val="single" w:sz="4" w:space="0" w:color="auto"/>
              <w:left w:val="single" w:sz="4" w:space="0" w:color="auto"/>
              <w:bottom w:val="single" w:sz="4" w:space="0" w:color="auto"/>
              <w:right w:val="single" w:sz="4" w:space="0" w:color="auto"/>
            </w:tcBorders>
          </w:tcPr>
          <w:p w14:paraId="3795AD2F" w14:textId="6D611CD0" w:rsidR="00B16A8E" w:rsidRDefault="00B16A8E">
            <w:pPr>
              <w:jc w:val="both"/>
              <w:rPr>
                <w:rFonts w:ascii="Times New Roman" w:hAnsi="Times New Roman"/>
                <w:iCs/>
                <w:sz w:val="20"/>
                <w:szCs w:val="20"/>
              </w:rPr>
            </w:pPr>
            <w:r w:rsidRPr="00B16A8E">
              <w:rPr>
                <w:rFonts w:ascii="Times New Roman" w:hAnsi="Times New Roman"/>
                <w:iCs/>
                <w:sz w:val="20"/>
                <w:szCs w:val="20"/>
              </w:rPr>
              <w:lastRenderedPageBreak/>
              <w:t>Thực hiện theo quy định tại Điều 4 Nghị quyết số .../2026/NQ-HĐND ngày .../4/2026 của Hội đồng nhân dân tỉnh Quy định về mức cho vay, thời hạn cho vay, lãi suất cho vay, cơ chế xử lý nợ đối với các khoản nợ bị rủi ro từ nguồn vốn ngân sách địa phương ủy thác qua Chi nhánh Ngân hàng Chính sách xã hội tỉnh trên địa bàn tỉnh Lạng Sơn</w:t>
            </w:r>
            <w:r>
              <w:rPr>
                <w:rFonts w:ascii="Times New Roman" w:hAnsi="Times New Roman"/>
                <w:iCs/>
                <w:sz w:val="20"/>
                <w:szCs w:val="20"/>
              </w:rPr>
              <w:t>:</w:t>
            </w:r>
          </w:p>
          <w:p w14:paraId="0A6DF352" w14:textId="77777777" w:rsidR="0021331F" w:rsidRDefault="0021331F">
            <w:pPr>
              <w:jc w:val="both"/>
              <w:rPr>
                <w:rFonts w:ascii="Times New Roman" w:hAnsi="Times New Roman"/>
                <w:iCs/>
                <w:sz w:val="20"/>
                <w:szCs w:val="20"/>
              </w:rPr>
            </w:pPr>
            <w:r>
              <w:rPr>
                <w:rFonts w:ascii="Times New Roman" w:hAnsi="Times New Roman"/>
                <w:iCs/>
                <w:sz w:val="20"/>
                <w:szCs w:val="20"/>
              </w:rPr>
              <w:t xml:space="preserve">1. Đối với các khoản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chế xử lý nợ bị rủi ro tại NHCSXH.  </w:t>
            </w:r>
          </w:p>
          <w:p w14:paraId="371C580C" w14:textId="77777777" w:rsidR="0021331F" w:rsidRDefault="0021331F">
            <w:pPr>
              <w:jc w:val="both"/>
              <w:rPr>
                <w:rFonts w:ascii="Times New Roman" w:hAnsi="Times New Roman"/>
                <w:iCs/>
                <w:sz w:val="20"/>
                <w:szCs w:val="20"/>
              </w:rPr>
            </w:pPr>
          </w:p>
          <w:p w14:paraId="556A943B" w14:textId="77777777" w:rsidR="0021331F" w:rsidRDefault="0021331F">
            <w:pPr>
              <w:jc w:val="both"/>
              <w:rPr>
                <w:rFonts w:ascii="Times New Roman" w:hAnsi="Times New Roman"/>
                <w:iCs/>
                <w:sz w:val="20"/>
                <w:szCs w:val="20"/>
              </w:rPr>
            </w:pPr>
            <w:r>
              <w:rPr>
                <w:rFonts w:ascii="Times New Roman" w:hAnsi="Times New Roman"/>
                <w:iCs/>
                <w:sz w:val="20"/>
                <w:szCs w:val="20"/>
              </w:rPr>
              <w:t>2. Đối với các khoản nợ rủi ro ngoài phạm vi đối tượng và nguyên nhân khách quan được xem xét xử lý rủi ro theo quy định của Thủ tướng Chính phủ về cơ chế xử lý nợ bị rủi ro tại NHCSXH giao Sở Tài chính chủ trì phối hợp với chi nhánh NHCSXH tỉnh, Sở Nội vụ và các đơn vị có liên quan xem xét, thẩm định thống nhất bằng văn bản đối với từng trường hợp nợ bị rủi ro báo cáo Chủ tịch UBND tỉnh xem xét, quyết định.</w:t>
            </w:r>
          </w:p>
          <w:p w14:paraId="74C58D66" w14:textId="77777777" w:rsidR="0021331F" w:rsidRDefault="0021331F">
            <w:pPr>
              <w:jc w:val="both"/>
              <w:rPr>
                <w:rFonts w:ascii="Times New Roman" w:hAnsi="Times New Roman"/>
                <w:iCs/>
                <w:sz w:val="20"/>
                <w:szCs w:val="20"/>
              </w:rPr>
            </w:pPr>
          </w:p>
          <w:p w14:paraId="59CE6675" w14:textId="77777777" w:rsidR="0021331F" w:rsidRDefault="0021331F">
            <w:pPr>
              <w:jc w:val="both"/>
              <w:rPr>
                <w:rFonts w:ascii="Times New Roman" w:hAnsi="Times New Roman"/>
                <w:iCs/>
                <w:sz w:val="20"/>
                <w:szCs w:val="20"/>
              </w:rPr>
            </w:pPr>
          </w:p>
          <w:p w14:paraId="5E3D7FA0" w14:textId="77777777" w:rsidR="0021331F" w:rsidRDefault="0021331F">
            <w:pPr>
              <w:jc w:val="both"/>
              <w:rPr>
                <w:rFonts w:ascii="Times New Roman" w:hAnsi="Times New Roman"/>
                <w:iCs/>
                <w:sz w:val="20"/>
                <w:szCs w:val="20"/>
              </w:rPr>
            </w:pPr>
          </w:p>
          <w:p w14:paraId="78561741" w14:textId="77777777" w:rsidR="0021331F" w:rsidRDefault="0021331F">
            <w:pPr>
              <w:jc w:val="both"/>
              <w:rPr>
                <w:rFonts w:ascii="Times New Roman" w:hAnsi="Times New Roman"/>
                <w:iCs/>
                <w:sz w:val="20"/>
                <w:szCs w:val="20"/>
              </w:rPr>
            </w:pPr>
          </w:p>
          <w:p w14:paraId="19C71BAA" w14:textId="77777777" w:rsidR="0021331F" w:rsidRDefault="0021331F">
            <w:pPr>
              <w:jc w:val="both"/>
              <w:rPr>
                <w:rFonts w:ascii="Times New Roman" w:hAnsi="Times New Roman"/>
                <w:iCs/>
                <w:sz w:val="20"/>
                <w:szCs w:val="20"/>
              </w:rPr>
            </w:pPr>
          </w:p>
          <w:p w14:paraId="067D16C3" w14:textId="77777777" w:rsidR="0021331F" w:rsidRDefault="0021331F">
            <w:pPr>
              <w:jc w:val="both"/>
              <w:rPr>
                <w:rFonts w:ascii="Times New Roman" w:hAnsi="Times New Roman"/>
                <w:iCs/>
                <w:sz w:val="20"/>
                <w:szCs w:val="20"/>
              </w:rPr>
            </w:pPr>
          </w:p>
          <w:p w14:paraId="07DEEDB1" w14:textId="77777777" w:rsidR="0021331F" w:rsidRDefault="0021331F">
            <w:pPr>
              <w:jc w:val="both"/>
              <w:rPr>
                <w:rFonts w:ascii="Times New Roman" w:hAnsi="Times New Roman"/>
                <w:iCs/>
                <w:sz w:val="20"/>
                <w:szCs w:val="20"/>
              </w:rPr>
            </w:pPr>
          </w:p>
          <w:p w14:paraId="0E515148" w14:textId="77777777" w:rsidR="0021331F" w:rsidRDefault="0021331F">
            <w:pPr>
              <w:jc w:val="both"/>
              <w:rPr>
                <w:rFonts w:ascii="Times New Roman" w:hAnsi="Times New Roman"/>
                <w:iCs/>
                <w:sz w:val="20"/>
                <w:szCs w:val="20"/>
              </w:rPr>
            </w:pPr>
          </w:p>
          <w:p w14:paraId="60A7F08D" w14:textId="77777777" w:rsidR="0021331F" w:rsidRDefault="0021331F">
            <w:pPr>
              <w:jc w:val="both"/>
              <w:rPr>
                <w:rFonts w:ascii="Times New Roman" w:hAnsi="Times New Roman"/>
                <w:iCs/>
                <w:sz w:val="20"/>
                <w:szCs w:val="20"/>
              </w:rPr>
            </w:pPr>
          </w:p>
          <w:p w14:paraId="25C4304F" w14:textId="77777777" w:rsidR="0021331F" w:rsidRDefault="0021331F">
            <w:pPr>
              <w:jc w:val="both"/>
              <w:rPr>
                <w:rFonts w:ascii="Times New Roman" w:hAnsi="Times New Roman"/>
                <w:iCs/>
                <w:sz w:val="20"/>
                <w:szCs w:val="20"/>
              </w:rPr>
            </w:pPr>
          </w:p>
          <w:p w14:paraId="727E0D6E" w14:textId="77777777" w:rsidR="0021331F" w:rsidRDefault="0021331F">
            <w:pPr>
              <w:jc w:val="both"/>
              <w:rPr>
                <w:rFonts w:ascii="Times New Roman" w:hAnsi="Times New Roman"/>
                <w:iCs/>
                <w:sz w:val="20"/>
                <w:szCs w:val="20"/>
              </w:rPr>
            </w:pPr>
          </w:p>
          <w:p w14:paraId="68D620C8" w14:textId="77777777" w:rsidR="0021331F" w:rsidRDefault="0021331F">
            <w:pPr>
              <w:jc w:val="both"/>
              <w:rPr>
                <w:rFonts w:ascii="Times New Roman" w:hAnsi="Times New Roman"/>
                <w:iCs/>
                <w:sz w:val="20"/>
                <w:szCs w:val="20"/>
              </w:rPr>
            </w:pPr>
          </w:p>
          <w:p w14:paraId="79B4812E" w14:textId="77777777" w:rsidR="0021331F" w:rsidRDefault="0021331F">
            <w:pPr>
              <w:jc w:val="both"/>
              <w:rPr>
                <w:rFonts w:ascii="Times New Roman" w:hAnsi="Times New Roman"/>
                <w:iCs/>
                <w:sz w:val="20"/>
                <w:szCs w:val="20"/>
              </w:rPr>
            </w:pPr>
          </w:p>
          <w:p w14:paraId="1CCCAA77" w14:textId="77777777" w:rsidR="0021331F" w:rsidRDefault="0021331F">
            <w:pPr>
              <w:jc w:val="both"/>
              <w:rPr>
                <w:rFonts w:ascii="Times New Roman" w:hAnsi="Times New Roman"/>
                <w:iCs/>
                <w:sz w:val="20"/>
                <w:szCs w:val="20"/>
              </w:rPr>
            </w:pPr>
            <w:r>
              <w:rPr>
                <w:rFonts w:ascii="Times New Roman" w:hAnsi="Times New Roman"/>
                <w:iCs/>
                <w:sz w:val="20"/>
                <w:szCs w:val="20"/>
              </w:rPr>
              <w:t>3. Thẩm quyền xem xét xử lý nợ bị rủi ro do Chủ tịch UBND cấp tỉnh quyết định.</w:t>
            </w:r>
          </w:p>
          <w:p w14:paraId="72B4484E" w14:textId="77777777" w:rsidR="0021331F" w:rsidRDefault="0021331F">
            <w:pPr>
              <w:jc w:val="both"/>
              <w:rPr>
                <w:rFonts w:ascii="Times New Roman" w:hAnsi="Times New Roman"/>
                <w:iCs/>
                <w:sz w:val="20"/>
                <w:szCs w:val="20"/>
              </w:rPr>
            </w:pPr>
          </w:p>
          <w:p w14:paraId="0946D791" w14:textId="77777777" w:rsidR="0021331F" w:rsidRDefault="0021331F">
            <w:pPr>
              <w:jc w:val="both"/>
              <w:rPr>
                <w:rFonts w:ascii="Times New Roman" w:hAnsi="Times New Roman"/>
                <w:iCs/>
                <w:sz w:val="20"/>
                <w:szCs w:val="20"/>
              </w:rPr>
            </w:pPr>
          </w:p>
          <w:p w14:paraId="7DC899A2" w14:textId="77777777" w:rsidR="0021331F" w:rsidRDefault="0021331F">
            <w:pPr>
              <w:jc w:val="both"/>
              <w:rPr>
                <w:rFonts w:ascii="Times New Roman" w:hAnsi="Times New Roman"/>
                <w:iCs/>
                <w:sz w:val="20"/>
                <w:szCs w:val="20"/>
              </w:rPr>
            </w:pPr>
          </w:p>
          <w:p w14:paraId="13BAD264" w14:textId="77777777" w:rsidR="0021331F" w:rsidRDefault="0021331F">
            <w:pPr>
              <w:jc w:val="both"/>
              <w:rPr>
                <w:rFonts w:ascii="Times New Roman" w:hAnsi="Times New Roman"/>
                <w:iCs/>
                <w:sz w:val="20"/>
                <w:szCs w:val="20"/>
              </w:rPr>
            </w:pPr>
          </w:p>
          <w:p w14:paraId="01260798" w14:textId="77777777" w:rsidR="0021331F" w:rsidRDefault="0021331F">
            <w:pPr>
              <w:jc w:val="both"/>
              <w:rPr>
                <w:rFonts w:ascii="Times New Roman" w:hAnsi="Times New Roman"/>
                <w:iCs/>
                <w:sz w:val="20"/>
                <w:szCs w:val="20"/>
              </w:rPr>
            </w:pPr>
            <w:r>
              <w:rPr>
                <w:rFonts w:ascii="Times New Roman" w:hAnsi="Times New Roman"/>
                <w:iCs/>
                <w:sz w:val="20"/>
                <w:szCs w:val="20"/>
              </w:rPr>
              <w:t>4. Nguồn vốn để xử lý nợ bị rủi ro được lấy từ Quỹ dự phòng rủi ro tín dụng đã được NHCSXH trích lập đối với cho vay người nghèo và các đối tượng chính sách khác từ nguồn ngân sách địa phương.</w:t>
            </w:r>
          </w:p>
          <w:p w14:paraId="2AFE0DB7" w14:textId="77777777" w:rsidR="0021331F" w:rsidRDefault="0021331F">
            <w:pPr>
              <w:jc w:val="both"/>
              <w:rPr>
                <w:rFonts w:ascii="Times New Roman" w:hAnsi="Times New Roman"/>
                <w:iCs/>
                <w:sz w:val="20"/>
                <w:szCs w:val="20"/>
              </w:rPr>
            </w:pPr>
            <w:r>
              <w:rPr>
                <w:rFonts w:ascii="Times New Roman" w:hAnsi="Times New Roman"/>
                <w:iCs/>
                <w:sz w:val="20"/>
                <w:szCs w:val="20"/>
              </w:rPr>
              <w:t xml:space="preserve">a) Trường hợp quỹ dự phòng rủi ro tín dụng không đủ bù đắp, tùy theo tình hình thực tế khoản vay bị rủi ro thuộc nguồn vốn ngân sách cấp tỉnh xử lý như sau: Sở Tài chính chủ trì, phối hợp với Sở Nội vụ và Chi nhánh NHCSXH </w:t>
            </w:r>
            <w:proofErr w:type="gramStart"/>
            <w:r>
              <w:rPr>
                <w:rFonts w:ascii="Times New Roman" w:hAnsi="Times New Roman"/>
                <w:iCs/>
                <w:sz w:val="20"/>
                <w:szCs w:val="20"/>
              </w:rPr>
              <w:t>tỉnh  báo</w:t>
            </w:r>
            <w:proofErr w:type="gramEnd"/>
            <w:r>
              <w:rPr>
                <w:rFonts w:ascii="Times New Roman" w:hAnsi="Times New Roman"/>
                <w:iCs/>
                <w:sz w:val="20"/>
                <w:szCs w:val="20"/>
              </w:rPr>
              <w:t xml:space="preserve"> cáo UBND tỉnh bổ sung ngân sách tỉnh để xử lý, hoặc giảm trực tiếp vào nguồn vốn ủy thác của ngân sách tỉnh chuyển qua Chi nhánh NHCSXH tỉnh.</w:t>
            </w:r>
          </w:p>
          <w:p w14:paraId="6F60E17F" w14:textId="77777777" w:rsidR="0021331F" w:rsidRDefault="0021331F">
            <w:pPr>
              <w:jc w:val="both"/>
              <w:rPr>
                <w:rFonts w:ascii="Times New Roman" w:hAnsi="Times New Roman"/>
                <w:iCs/>
                <w:sz w:val="20"/>
                <w:szCs w:val="20"/>
              </w:rPr>
            </w:pPr>
            <w:r>
              <w:rPr>
                <w:rFonts w:ascii="Times New Roman" w:hAnsi="Times New Roman"/>
                <w:iCs/>
                <w:sz w:val="20"/>
                <w:szCs w:val="20"/>
              </w:rPr>
              <w:t>b) Trường hợp Quỹ dự phòng rủi ro tín dụng sau khi được sử dụng để xử lý xóa nợ bị rủi ro lớn hơn số dư Quỹ dự phòng rủi ro tối đa, được bổ sung vào nguồn vốn ủy thác để cho vay theo quy định.</w:t>
            </w:r>
          </w:p>
          <w:p w14:paraId="72B7BD6E" w14:textId="77777777" w:rsidR="0021331F" w:rsidRDefault="0021331F">
            <w:pPr>
              <w:jc w:val="both"/>
              <w:rPr>
                <w:rFonts w:ascii="Times New Roman" w:hAnsi="Times New Roman"/>
                <w:iCs/>
                <w:sz w:val="20"/>
                <w:szCs w:val="20"/>
              </w:rPr>
            </w:pPr>
          </w:p>
          <w:p w14:paraId="0DEB29F6" w14:textId="77777777" w:rsidR="0021331F" w:rsidRDefault="0021331F">
            <w:pPr>
              <w:jc w:val="both"/>
              <w:rPr>
                <w:rFonts w:ascii="Times New Roman" w:hAnsi="Times New Roman"/>
                <w:iCs/>
                <w:sz w:val="20"/>
                <w:szCs w:val="20"/>
              </w:rPr>
            </w:pPr>
          </w:p>
          <w:p w14:paraId="11B585BB" w14:textId="77777777" w:rsidR="0021331F" w:rsidRDefault="0021331F">
            <w:pPr>
              <w:jc w:val="both"/>
              <w:rPr>
                <w:rFonts w:ascii="Times New Roman" w:hAnsi="Times New Roman"/>
                <w:iCs/>
                <w:sz w:val="20"/>
                <w:szCs w:val="20"/>
              </w:rPr>
            </w:pPr>
          </w:p>
          <w:p w14:paraId="7BD815B8" w14:textId="77777777" w:rsidR="0021331F" w:rsidRDefault="0021331F">
            <w:pPr>
              <w:jc w:val="both"/>
              <w:rPr>
                <w:rFonts w:ascii="Times New Roman" w:hAnsi="Times New Roman"/>
                <w:iCs/>
                <w:sz w:val="20"/>
                <w:szCs w:val="20"/>
              </w:rPr>
            </w:pPr>
          </w:p>
          <w:p w14:paraId="2BC63C4A" w14:textId="77777777" w:rsidR="0021331F" w:rsidRDefault="0021331F">
            <w:pPr>
              <w:jc w:val="both"/>
              <w:rPr>
                <w:rFonts w:ascii="Times New Roman" w:hAnsi="Times New Roman"/>
                <w:iCs/>
                <w:sz w:val="20"/>
                <w:szCs w:val="20"/>
              </w:rPr>
            </w:pPr>
          </w:p>
          <w:p w14:paraId="6F03B3E1" w14:textId="77777777" w:rsidR="0021331F" w:rsidRDefault="0021331F">
            <w:pPr>
              <w:jc w:val="both"/>
              <w:rPr>
                <w:rFonts w:ascii="Times New Roman" w:hAnsi="Times New Roman"/>
                <w:iCs/>
                <w:sz w:val="20"/>
                <w:szCs w:val="20"/>
              </w:rPr>
            </w:pPr>
          </w:p>
          <w:p w14:paraId="7C18A623" w14:textId="77777777" w:rsidR="0021331F" w:rsidRDefault="0021331F">
            <w:pPr>
              <w:jc w:val="both"/>
              <w:rPr>
                <w:rFonts w:ascii="Times New Roman" w:hAnsi="Times New Roman"/>
                <w:iCs/>
                <w:sz w:val="20"/>
                <w:szCs w:val="20"/>
              </w:rPr>
            </w:pPr>
          </w:p>
          <w:p w14:paraId="58AA8007" w14:textId="77777777" w:rsidR="0021331F" w:rsidRDefault="0021331F">
            <w:pPr>
              <w:jc w:val="both"/>
              <w:rPr>
                <w:rFonts w:ascii="Times New Roman" w:hAnsi="Times New Roman"/>
                <w:iCs/>
                <w:sz w:val="20"/>
                <w:szCs w:val="20"/>
              </w:rPr>
            </w:pPr>
          </w:p>
          <w:p w14:paraId="1FFE7B5D" w14:textId="77777777" w:rsidR="0021331F" w:rsidRDefault="0021331F">
            <w:pPr>
              <w:jc w:val="both"/>
              <w:rPr>
                <w:rFonts w:ascii="Times New Roman" w:hAnsi="Times New Roman"/>
                <w:iCs/>
                <w:sz w:val="20"/>
                <w:szCs w:val="20"/>
              </w:rPr>
            </w:pPr>
          </w:p>
          <w:p w14:paraId="00CF6B11" w14:textId="77777777" w:rsidR="0021331F" w:rsidRDefault="0021331F">
            <w:pPr>
              <w:jc w:val="both"/>
              <w:rPr>
                <w:rFonts w:ascii="Times New Roman" w:hAnsi="Times New Roman"/>
                <w:iCs/>
                <w:sz w:val="20"/>
                <w:szCs w:val="20"/>
              </w:rPr>
            </w:pPr>
          </w:p>
          <w:p w14:paraId="304B1B35" w14:textId="77777777" w:rsidR="0021331F" w:rsidRDefault="0021331F">
            <w:pPr>
              <w:jc w:val="both"/>
              <w:rPr>
                <w:rFonts w:ascii="Times New Roman" w:hAnsi="Times New Roman"/>
                <w:iCs/>
                <w:sz w:val="20"/>
                <w:szCs w:val="20"/>
              </w:rPr>
            </w:pPr>
          </w:p>
          <w:p w14:paraId="4C5F844A" w14:textId="77777777" w:rsidR="0021331F" w:rsidRDefault="0021331F">
            <w:pPr>
              <w:jc w:val="both"/>
              <w:rPr>
                <w:rFonts w:ascii="Times New Roman" w:hAnsi="Times New Roman"/>
                <w:iCs/>
                <w:sz w:val="20"/>
                <w:szCs w:val="20"/>
              </w:rPr>
            </w:pPr>
          </w:p>
          <w:p w14:paraId="0762ED88" w14:textId="77777777" w:rsidR="0021331F" w:rsidRDefault="0021331F">
            <w:pPr>
              <w:jc w:val="both"/>
              <w:rPr>
                <w:rFonts w:ascii="Times New Roman" w:hAnsi="Times New Roman"/>
                <w:iCs/>
                <w:sz w:val="20"/>
                <w:szCs w:val="20"/>
              </w:rPr>
            </w:pPr>
          </w:p>
          <w:p w14:paraId="793F1FB8" w14:textId="77777777" w:rsidR="0021331F" w:rsidRDefault="0021331F">
            <w:pPr>
              <w:jc w:val="both"/>
              <w:rPr>
                <w:rFonts w:ascii="Times New Roman" w:hAnsi="Times New Roman"/>
                <w:iCs/>
                <w:sz w:val="20"/>
                <w:szCs w:val="20"/>
              </w:rPr>
            </w:pPr>
          </w:p>
          <w:p w14:paraId="05B0C138" w14:textId="77777777" w:rsidR="0021331F" w:rsidRDefault="0021331F">
            <w:pPr>
              <w:jc w:val="both"/>
              <w:rPr>
                <w:rFonts w:ascii="Times New Roman" w:hAnsi="Times New Roman"/>
                <w:iCs/>
                <w:sz w:val="20"/>
                <w:szCs w:val="20"/>
              </w:rPr>
            </w:pPr>
          </w:p>
          <w:p w14:paraId="68F1400E" w14:textId="77777777" w:rsidR="0021331F" w:rsidRDefault="0021331F">
            <w:pPr>
              <w:jc w:val="both"/>
              <w:rPr>
                <w:rFonts w:ascii="Times New Roman" w:hAnsi="Times New Roman"/>
                <w:iCs/>
                <w:sz w:val="20"/>
                <w:szCs w:val="20"/>
              </w:rPr>
            </w:pPr>
          </w:p>
          <w:p w14:paraId="0A335A91" w14:textId="77777777" w:rsidR="0021331F" w:rsidRDefault="0021331F">
            <w:pPr>
              <w:jc w:val="both"/>
              <w:rPr>
                <w:rFonts w:ascii="Times New Roman" w:hAnsi="Times New Roman"/>
                <w:iCs/>
                <w:sz w:val="20"/>
                <w:szCs w:val="20"/>
              </w:rPr>
            </w:pPr>
          </w:p>
          <w:p w14:paraId="6F261B5B" w14:textId="77777777" w:rsidR="0021331F" w:rsidRDefault="0021331F">
            <w:pPr>
              <w:jc w:val="both"/>
              <w:rPr>
                <w:rFonts w:ascii="Times New Roman" w:hAnsi="Times New Roman"/>
                <w:iCs/>
                <w:sz w:val="20"/>
                <w:szCs w:val="20"/>
              </w:rPr>
            </w:pPr>
          </w:p>
          <w:p w14:paraId="23F4521E" w14:textId="77777777" w:rsidR="0021331F" w:rsidRDefault="0021331F">
            <w:pPr>
              <w:jc w:val="both"/>
              <w:rPr>
                <w:rFonts w:ascii="Times New Roman" w:hAnsi="Times New Roman"/>
                <w:iCs/>
                <w:sz w:val="20"/>
                <w:szCs w:val="20"/>
              </w:rPr>
            </w:pPr>
          </w:p>
          <w:p w14:paraId="4D156975" w14:textId="77777777" w:rsidR="00340BE7" w:rsidRDefault="00340BE7">
            <w:pPr>
              <w:jc w:val="both"/>
              <w:rPr>
                <w:rFonts w:ascii="Times New Roman" w:hAnsi="Times New Roman"/>
                <w:iCs/>
                <w:sz w:val="20"/>
                <w:szCs w:val="20"/>
              </w:rPr>
            </w:pPr>
          </w:p>
          <w:p w14:paraId="6EFF1DA4" w14:textId="77777777" w:rsidR="0021331F" w:rsidRDefault="0021331F">
            <w:pPr>
              <w:jc w:val="both"/>
              <w:rPr>
                <w:rFonts w:ascii="Times New Roman" w:hAnsi="Times New Roman"/>
                <w:iCs/>
                <w:sz w:val="20"/>
                <w:szCs w:val="20"/>
              </w:rPr>
            </w:pPr>
            <w:r>
              <w:rPr>
                <w:rFonts w:ascii="Times New Roman" w:hAnsi="Times New Roman"/>
                <w:iCs/>
                <w:sz w:val="20"/>
                <w:szCs w:val="20"/>
              </w:rPr>
              <w:t xml:space="preserve">5. Đối với Quỹ dự phòng rủi ro địa phương đã trích lập theo quy định tại Thông tư số 73/2008/TT-BTC ngày 01/8/2008 của Bộ Tài chính hướng dẫn lập, quản lý, sử dụng Quỹ giải quyết việc làm địa phương và kinh phí quản lý Quỹ quốc gia về việc làm được tiếp tục giao NHCSXH quản lý để xử lý rủi ro theo quy định. </w:t>
            </w:r>
          </w:p>
          <w:p w14:paraId="4C210720" w14:textId="77777777" w:rsidR="0021331F" w:rsidRDefault="0021331F">
            <w:pPr>
              <w:jc w:val="both"/>
              <w:rPr>
                <w:rFonts w:ascii="Times New Roman" w:hAnsi="Times New Roman"/>
                <w:iCs/>
                <w:sz w:val="20"/>
                <w:szCs w:val="20"/>
              </w:rPr>
            </w:pPr>
          </w:p>
          <w:p w14:paraId="2A1B3BDB" w14:textId="77777777" w:rsidR="0021331F" w:rsidRDefault="0021331F">
            <w:pPr>
              <w:jc w:val="both"/>
              <w:rPr>
                <w:rFonts w:ascii="Times New Roman" w:hAnsi="Times New Roman"/>
                <w:iCs/>
                <w:sz w:val="20"/>
                <w:szCs w:val="20"/>
              </w:rPr>
            </w:pPr>
          </w:p>
          <w:p w14:paraId="71D4033E" w14:textId="77777777" w:rsidR="0021331F" w:rsidRDefault="0021331F">
            <w:pPr>
              <w:jc w:val="both"/>
              <w:rPr>
                <w:rFonts w:ascii="Times New Roman" w:hAnsi="Times New Roman"/>
                <w:iCs/>
                <w:sz w:val="20"/>
                <w:szCs w:val="20"/>
              </w:rPr>
            </w:pPr>
          </w:p>
          <w:p w14:paraId="6D8D54B0" w14:textId="77777777" w:rsidR="0021331F" w:rsidRDefault="0021331F">
            <w:pPr>
              <w:jc w:val="both"/>
              <w:rPr>
                <w:rFonts w:ascii="Times New Roman" w:hAnsi="Times New Roman"/>
                <w:iCs/>
                <w:sz w:val="20"/>
                <w:szCs w:val="20"/>
              </w:rPr>
            </w:pPr>
          </w:p>
          <w:p w14:paraId="61F6C4D1" w14:textId="77777777" w:rsidR="0021331F" w:rsidRDefault="0021331F">
            <w:pPr>
              <w:jc w:val="both"/>
              <w:rPr>
                <w:rFonts w:ascii="Times New Roman" w:hAnsi="Times New Roman"/>
                <w:iCs/>
                <w:sz w:val="20"/>
                <w:szCs w:val="20"/>
              </w:rPr>
            </w:pPr>
          </w:p>
          <w:p w14:paraId="52E980E2" w14:textId="77777777" w:rsidR="0021331F" w:rsidRDefault="0021331F">
            <w:pPr>
              <w:jc w:val="both"/>
              <w:rPr>
                <w:rFonts w:ascii="Times New Roman" w:hAnsi="Times New Roman"/>
                <w:iCs/>
                <w:sz w:val="20"/>
                <w:szCs w:val="20"/>
              </w:rPr>
            </w:pPr>
          </w:p>
          <w:p w14:paraId="63023AB6" w14:textId="77777777" w:rsidR="0021331F" w:rsidRDefault="0021331F">
            <w:pPr>
              <w:jc w:val="both"/>
              <w:rPr>
                <w:rFonts w:ascii="Times New Roman" w:hAnsi="Times New Roman"/>
                <w:iCs/>
                <w:sz w:val="20"/>
                <w:szCs w:val="20"/>
              </w:rPr>
            </w:pPr>
          </w:p>
          <w:p w14:paraId="6793456F" w14:textId="77777777" w:rsidR="0021331F" w:rsidRDefault="0021331F">
            <w:pPr>
              <w:jc w:val="both"/>
              <w:rPr>
                <w:rFonts w:ascii="Times New Roman" w:hAnsi="Times New Roman"/>
                <w:iCs/>
                <w:sz w:val="20"/>
                <w:szCs w:val="20"/>
              </w:rPr>
            </w:pPr>
          </w:p>
          <w:p w14:paraId="17DBB40E" w14:textId="77777777" w:rsidR="0021331F" w:rsidRDefault="0021331F">
            <w:pPr>
              <w:jc w:val="both"/>
              <w:rPr>
                <w:rFonts w:ascii="Times New Roman" w:hAnsi="Times New Roman"/>
                <w:iCs/>
                <w:sz w:val="20"/>
                <w:szCs w:val="20"/>
              </w:rPr>
            </w:pPr>
          </w:p>
          <w:p w14:paraId="629732CF" w14:textId="77777777" w:rsidR="0021331F" w:rsidRDefault="0021331F">
            <w:pPr>
              <w:jc w:val="both"/>
              <w:rPr>
                <w:rFonts w:ascii="Times New Roman" w:hAnsi="Times New Roman"/>
                <w:iCs/>
                <w:sz w:val="20"/>
                <w:szCs w:val="20"/>
              </w:rPr>
            </w:pPr>
          </w:p>
          <w:p w14:paraId="5D85121A" w14:textId="77777777" w:rsidR="0021331F" w:rsidRDefault="0021331F">
            <w:pPr>
              <w:jc w:val="both"/>
              <w:rPr>
                <w:rFonts w:ascii="Times New Roman" w:hAnsi="Times New Roman"/>
                <w:iCs/>
                <w:sz w:val="20"/>
                <w:szCs w:val="20"/>
              </w:rPr>
            </w:pPr>
          </w:p>
          <w:p w14:paraId="551466A8" w14:textId="77777777" w:rsidR="0021331F" w:rsidRDefault="0021331F">
            <w:pPr>
              <w:jc w:val="both"/>
              <w:rPr>
                <w:rFonts w:ascii="Times New Roman" w:hAnsi="Times New Roman"/>
                <w:iCs/>
                <w:sz w:val="20"/>
                <w:szCs w:val="20"/>
              </w:rPr>
            </w:pPr>
          </w:p>
          <w:p w14:paraId="0AB31480" w14:textId="77777777" w:rsidR="0021331F" w:rsidRDefault="0021331F">
            <w:pPr>
              <w:jc w:val="both"/>
              <w:rPr>
                <w:rFonts w:ascii="Times New Roman" w:hAnsi="Times New Roman"/>
                <w:iCs/>
                <w:sz w:val="20"/>
                <w:szCs w:val="20"/>
              </w:rPr>
            </w:pPr>
          </w:p>
          <w:p w14:paraId="13262155" w14:textId="77777777" w:rsidR="0021331F" w:rsidRDefault="0021331F">
            <w:pPr>
              <w:jc w:val="both"/>
              <w:rPr>
                <w:rFonts w:ascii="Times New Roman" w:hAnsi="Times New Roman"/>
                <w:iCs/>
                <w:sz w:val="20"/>
                <w:szCs w:val="20"/>
              </w:rPr>
            </w:pPr>
          </w:p>
          <w:p w14:paraId="38D98183" w14:textId="77777777" w:rsidR="0021331F" w:rsidRDefault="0021331F">
            <w:pPr>
              <w:jc w:val="both"/>
              <w:rPr>
                <w:rFonts w:ascii="Times New Roman" w:hAnsi="Times New Roman"/>
                <w:iCs/>
                <w:sz w:val="20"/>
                <w:szCs w:val="20"/>
              </w:rPr>
            </w:pPr>
          </w:p>
          <w:p w14:paraId="0B4A4AF2" w14:textId="77777777" w:rsidR="0021331F" w:rsidRDefault="0021331F">
            <w:pPr>
              <w:jc w:val="both"/>
              <w:rPr>
                <w:rFonts w:ascii="Times New Roman" w:hAnsi="Times New Roman"/>
                <w:iCs/>
                <w:sz w:val="20"/>
                <w:szCs w:val="20"/>
              </w:rPr>
            </w:pPr>
          </w:p>
          <w:p w14:paraId="3C29DCE9" w14:textId="77777777" w:rsidR="0021331F" w:rsidRDefault="0021331F">
            <w:pPr>
              <w:jc w:val="both"/>
              <w:rPr>
                <w:rFonts w:ascii="Times New Roman" w:hAnsi="Times New Roman"/>
                <w:iCs/>
                <w:sz w:val="20"/>
                <w:szCs w:val="20"/>
              </w:rPr>
            </w:pPr>
          </w:p>
          <w:p w14:paraId="2D0CBCEC" w14:textId="77777777" w:rsidR="0021331F" w:rsidRDefault="0021331F">
            <w:pPr>
              <w:jc w:val="both"/>
              <w:rPr>
                <w:rFonts w:ascii="Times New Roman" w:hAnsi="Times New Roman"/>
                <w:iCs/>
                <w:sz w:val="20"/>
                <w:szCs w:val="20"/>
              </w:rPr>
            </w:pPr>
          </w:p>
          <w:p w14:paraId="5CB88140" w14:textId="77777777" w:rsidR="0021331F" w:rsidRDefault="0021331F">
            <w:pPr>
              <w:jc w:val="both"/>
              <w:rPr>
                <w:rFonts w:ascii="Times New Roman" w:hAnsi="Times New Roman"/>
                <w:iCs/>
                <w:sz w:val="20"/>
                <w:szCs w:val="20"/>
              </w:rPr>
            </w:pPr>
          </w:p>
          <w:p w14:paraId="2D435416" w14:textId="77777777" w:rsidR="0021331F" w:rsidRDefault="0021331F">
            <w:pPr>
              <w:jc w:val="both"/>
              <w:rPr>
                <w:rFonts w:ascii="Times New Roman" w:hAnsi="Times New Roman"/>
                <w:iCs/>
                <w:sz w:val="20"/>
                <w:szCs w:val="20"/>
              </w:rPr>
            </w:pPr>
          </w:p>
          <w:p w14:paraId="0AFD8FAF" w14:textId="77777777" w:rsidR="0021331F" w:rsidRDefault="0021331F">
            <w:pPr>
              <w:jc w:val="both"/>
              <w:rPr>
                <w:rFonts w:ascii="Times New Roman" w:hAnsi="Times New Roman"/>
                <w:iCs/>
                <w:sz w:val="20"/>
                <w:szCs w:val="20"/>
              </w:rPr>
            </w:pPr>
          </w:p>
          <w:p w14:paraId="3C7DEF30" w14:textId="77777777" w:rsidR="0021331F" w:rsidRDefault="0021331F">
            <w:pPr>
              <w:jc w:val="both"/>
              <w:rPr>
                <w:rFonts w:ascii="Times New Roman" w:hAnsi="Times New Roman"/>
                <w:iCs/>
                <w:sz w:val="20"/>
                <w:szCs w:val="20"/>
              </w:rPr>
            </w:pPr>
          </w:p>
        </w:tc>
        <w:tc>
          <w:tcPr>
            <w:tcW w:w="2547" w:type="dxa"/>
            <w:tcBorders>
              <w:top w:val="single" w:sz="4" w:space="0" w:color="auto"/>
              <w:left w:val="single" w:sz="4" w:space="0" w:color="auto"/>
              <w:bottom w:val="single" w:sz="4" w:space="0" w:color="auto"/>
              <w:right w:val="single" w:sz="4" w:space="0" w:color="auto"/>
            </w:tcBorders>
          </w:tcPr>
          <w:p w14:paraId="7C9E2F8D" w14:textId="77777777" w:rsidR="00B16A8E" w:rsidRDefault="00B16A8E">
            <w:pPr>
              <w:jc w:val="both"/>
              <w:rPr>
                <w:rFonts w:ascii="Times New Roman" w:hAnsi="Times New Roman"/>
                <w:iCs/>
                <w:sz w:val="20"/>
                <w:szCs w:val="20"/>
              </w:rPr>
            </w:pPr>
          </w:p>
          <w:p w14:paraId="5B932B5B" w14:textId="77777777" w:rsidR="00B16A8E" w:rsidRDefault="00B16A8E">
            <w:pPr>
              <w:jc w:val="both"/>
              <w:rPr>
                <w:rFonts w:ascii="Times New Roman" w:hAnsi="Times New Roman"/>
                <w:iCs/>
                <w:sz w:val="20"/>
                <w:szCs w:val="20"/>
              </w:rPr>
            </w:pPr>
          </w:p>
          <w:p w14:paraId="37F33B12" w14:textId="77777777" w:rsidR="00B16A8E" w:rsidRDefault="00B16A8E">
            <w:pPr>
              <w:jc w:val="both"/>
              <w:rPr>
                <w:rFonts w:ascii="Times New Roman" w:hAnsi="Times New Roman"/>
                <w:iCs/>
                <w:sz w:val="20"/>
                <w:szCs w:val="20"/>
              </w:rPr>
            </w:pPr>
          </w:p>
          <w:p w14:paraId="092DE26E" w14:textId="77777777" w:rsidR="00B16A8E" w:rsidRDefault="00B16A8E">
            <w:pPr>
              <w:jc w:val="both"/>
              <w:rPr>
                <w:rFonts w:ascii="Times New Roman" w:hAnsi="Times New Roman"/>
                <w:iCs/>
                <w:sz w:val="20"/>
                <w:szCs w:val="20"/>
              </w:rPr>
            </w:pPr>
          </w:p>
          <w:p w14:paraId="405454FA" w14:textId="77777777" w:rsidR="00B16A8E" w:rsidRDefault="00B16A8E">
            <w:pPr>
              <w:jc w:val="both"/>
              <w:rPr>
                <w:rFonts w:ascii="Times New Roman" w:hAnsi="Times New Roman"/>
                <w:iCs/>
                <w:sz w:val="20"/>
                <w:szCs w:val="20"/>
              </w:rPr>
            </w:pPr>
          </w:p>
          <w:p w14:paraId="7E4CCB71" w14:textId="77777777" w:rsidR="00B16A8E" w:rsidRDefault="00B16A8E">
            <w:pPr>
              <w:jc w:val="both"/>
              <w:rPr>
                <w:rFonts w:ascii="Times New Roman" w:hAnsi="Times New Roman"/>
                <w:iCs/>
                <w:sz w:val="20"/>
                <w:szCs w:val="20"/>
              </w:rPr>
            </w:pPr>
          </w:p>
          <w:p w14:paraId="632598F9" w14:textId="77777777" w:rsidR="00B16A8E" w:rsidRDefault="00B16A8E">
            <w:pPr>
              <w:jc w:val="both"/>
              <w:rPr>
                <w:rFonts w:ascii="Times New Roman" w:hAnsi="Times New Roman"/>
                <w:iCs/>
                <w:sz w:val="20"/>
                <w:szCs w:val="20"/>
              </w:rPr>
            </w:pPr>
          </w:p>
          <w:p w14:paraId="346A6A17" w14:textId="77777777" w:rsidR="00B16A8E" w:rsidRDefault="00B16A8E">
            <w:pPr>
              <w:jc w:val="both"/>
              <w:rPr>
                <w:rFonts w:ascii="Times New Roman" w:hAnsi="Times New Roman"/>
                <w:iCs/>
                <w:sz w:val="20"/>
                <w:szCs w:val="20"/>
              </w:rPr>
            </w:pPr>
          </w:p>
          <w:p w14:paraId="7174C1D4" w14:textId="77777777" w:rsidR="00B16A8E" w:rsidRDefault="00B16A8E">
            <w:pPr>
              <w:jc w:val="both"/>
              <w:rPr>
                <w:rFonts w:ascii="Times New Roman" w:hAnsi="Times New Roman"/>
                <w:iCs/>
                <w:sz w:val="20"/>
                <w:szCs w:val="20"/>
              </w:rPr>
            </w:pPr>
          </w:p>
          <w:p w14:paraId="273CDB2D" w14:textId="77777777" w:rsidR="00B16A8E" w:rsidRDefault="00B16A8E">
            <w:pPr>
              <w:jc w:val="both"/>
              <w:rPr>
                <w:rFonts w:ascii="Times New Roman" w:hAnsi="Times New Roman"/>
                <w:iCs/>
                <w:sz w:val="20"/>
                <w:szCs w:val="20"/>
              </w:rPr>
            </w:pPr>
          </w:p>
          <w:p w14:paraId="64B11C3F" w14:textId="77777777" w:rsidR="00B16A8E" w:rsidRDefault="00B16A8E">
            <w:pPr>
              <w:jc w:val="both"/>
              <w:rPr>
                <w:rFonts w:ascii="Times New Roman" w:hAnsi="Times New Roman"/>
                <w:iCs/>
                <w:sz w:val="20"/>
                <w:szCs w:val="20"/>
              </w:rPr>
            </w:pPr>
          </w:p>
          <w:p w14:paraId="464DCA45" w14:textId="77777777" w:rsidR="0021331F" w:rsidRDefault="0021331F">
            <w:pPr>
              <w:jc w:val="both"/>
              <w:rPr>
                <w:rFonts w:ascii="Times New Roman" w:hAnsi="Times New Roman"/>
                <w:iCs/>
                <w:sz w:val="20"/>
                <w:szCs w:val="20"/>
              </w:rPr>
            </w:pPr>
            <w:r>
              <w:rPr>
                <w:rFonts w:ascii="Times New Roman" w:hAnsi="Times New Roman"/>
                <w:iCs/>
                <w:sz w:val="20"/>
                <w:szCs w:val="20"/>
              </w:rPr>
              <w:t>1. Không thay đổi</w:t>
            </w:r>
          </w:p>
          <w:p w14:paraId="31559DFF" w14:textId="77777777" w:rsidR="0021331F" w:rsidRDefault="0021331F">
            <w:pPr>
              <w:jc w:val="both"/>
              <w:rPr>
                <w:rFonts w:ascii="Times New Roman" w:hAnsi="Times New Roman"/>
                <w:iCs/>
                <w:sz w:val="20"/>
                <w:szCs w:val="20"/>
              </w:rPr>
            </w:pPr>
          </w:p>
          <w:p w14:paraId="3C9B0CD0" w14:textId="77777777" w:rsidR="0021331F" w:rsidRDefault="0021331F">
            <w:pPr>
              <w:jc w:val="both"/>
              <w:rPr>
                <w:rFonts w:ascii="Times New Roman" w:hAnsi="Times New Roman"/>
                <w:iCs/>
                <w:sz w:val="20"/>
                <w:szCs w:val="20"/>
              </w:rPr>
            </w:pPr>
          </w:p>
          <w:p w14:paraId="234764DA" w14:textId="77777777" w:rsidR="0021331F" w:rsidRDefault="0021331F">
            <w:pPr>
              <w:jc w:val="both"/>
              <w:rPr>
                <w:rFonts w:ascii="Times New Roman" w:hAnsi="Times New Roman"/>
                <w:iCs/>
                <w:sz w:val="20"/>
                <w:szCs w:val="20"/>
              </w:rPr>
            </w:pPr>
          </w:p>
          <w:p w14:paraId="04F4B825" w14:textId="77777777" w:rsidR="0021331F" w:rsidRDefault="0021331F">
            <w:pPr>
              <w:jc w:val="both"/>
              <w:rPr>
                <w:rFonts w:ascii="Times New Roman" w:hAnsi="Times New Roman"/>
                <w:iCs/>
                <w:sz w:val="20"/>
                <w:szCs w:val="20"/>
              </w:rPr>
            </w:pPr>
          </w:p>
          <w:p w14:paraId="3B4918B7" w14:textId="77777777" w:rsidR="0021331F" w:rsidRDefault="0021331F">
            <w:pPr>
              <w:jc w:val="both"/>
              <w:rPr>
                <w:rFonts w:ascii="Times New Roman" w:hAnsi="Times New Roman"/>
                <w:iCs/>
                <w:sz w:val="20"/>
                <w:szCs w:val="20"/>
              </w:rPr>
            </w:pPr>
          </w:p>
          <w:p w14:paraId="7E4603F0" w14:textId="77777777" w:rsidR="0021331F" w:rsidRDefault="0021331F">
            <w:pPr>
              <w:jc w:val="both"/>
              <w:rPr>
                <w:rFonts w:ascii="Times New Roman" w:hAnsi="Times New Roman"/>
                <w:iCs/>
                <w:sz w:val="20"/>
                <w:szCs w:val="20"/>
              </w:rPr>
            </w:pPr>
          </w:p>
          <w:p w14:paraId="5F11F7C3" w14:textId="77777777" w:rsidR="0021331F" w:rsidRDefault="0021331F">
            <w:pPr>
              <w:jc w:val="both"/>
              <w:rPr>
                <w:rFonts w:ascii="Times New Roman" w:hAnsi="Times New Roman"/>
                <w:iCs/>
                <w:sz w:val="20"/>
                <w:szCs w:val="20"/>
              </w:rPr>
            </w:pPr>
          </w:p>
          <w:p w14:paraId="4F5ACB21" w14:textId="77777777" w:rsidR="0021331F" w:rsidRDefault="0021331F">
            <w:pPr>
              <w:jc w:val="both"/>
              <w:rPr>
                <w:rFonts w:ascii="Times New Roman" w:hAnsi="Times New Roman"/>
                <w:iCs/>
                <w:sz w:val="20"/>
                <w:szCs w:val="20"/>
              </w:rPr>
            </w:pPr>
          </w:p>
          <w:p w14:paraId="692FA247" w14:textId="77777777" w:rsidR="0021331F" w:rsidRDefault="0021331F">
            <w:pPr>
              <w:jc w:val="both"/>
              <w:rPr>
                <w:rFonts w:ascii="Times New Roman" w:hAnsi="Times New Roman"/>
                <w:iCs/>
                <w:sz w:val="20"/>
                <w:szCs w:val="20"/>
              </w:rPr>
            </w:pPr>
          </w:p>
          <w:p w14:paraId="63717035" w14:textId="77777777" w:rsidR="0021331F" w:rsidRDefault="0021331F">
            <w:pPr>
              <w:jc w:val="both"/>
              <w:rPr>
                <w:rFonts w:ascii="Times New Roman" w:hAnsi="Times New Roman"/>
                <w:iCs/>
                <w:sz w:val="20"/>
                <w:szCs w:val="20"/>
              </w:rPr>
            </w:pPr>
          </w:p>
          <w:p w14:paraId="11EA891C" w14:textId="77777777" w:rsidR="0021331F" w:rsidRDefault="0021331F">
            <w:pPr>
              <w:jc w:val="both"/>
              <w:rPr>
                <w:rFonts w:ascii="Times New Roman" w:hAnsi="Times New Roman"/>
                <w:iCs/>
                <w:sz w:val="20"/>
                <w:szCs w:val="20"/>
              </w:rPr>
            </w:pPr>
          </w:p>
          <w:p w14:paraId="6D9AA134" w14:textId="77777777" w:rsidR="0021331F" w:rsidRDefault="0021331F">
            <w:pPr>
              <w:jc w:val="both"/>
              <w:rPr>
                <w:rFonts w:ascii="Times New Roman" w:hAnsi="Times New Roman"/>
                <w:iCs/>
                <w:sz w:val="20"/>
                <w:szCs w:val="20"/>
              </w:rPr>
            </w:pPr>
            <w:r>
              <w:rPr>
                <w:rFonts w:ascii="Times New Roman" w:hAnsi="Times New Roman"/>
                <w:iCs/>
                <w:sz w:val="20"/>
                <w:szCs w:val="20"/>
              </w:rPr>
              <w:t>2. Chỉnh sửa theo đúng hướng dẫn 9599/HD-NHCS ngày 27/10/2025 của NHCSXH và góp ý của Chi nhánh NHCSXH tỉnh.</w:t>
            </w:r>
          </w:p>
          <w:p w14:paraId="60274445" w14:textId="77777777" w:rsidR="0021331F" w:rsidRDefault="0021331F">
            <w:pPr>
              <w:jc w:val="both"/>
              <w:rPr>
                <w:rFonts w:ascii="Times New Roman" w:hAnsi="Times New Roman"/>
                <w:iCs/>
                <w:sz w:val="20"/>
                <w:szCs w:val="20"/>
              </w:rPr>
            </w:pPr>
            <w:r>
              <w:rPr>
                <w:rFonts w:ascii="Times New Roman" w:hAnsi="Times New Roman"/>
                <w:iCs/>
                <w:sz w:val="20"/>
                <w:szCs w:val="20"/>
              </w:rPr>
              <w:t>Đối với các khoản nợ rủi ro ngoài phạm vi đối tượng và nguyên nhân khách quan được xem xét xử lý rủi ro theo quy định của Thủ tướng Chính phủ về cơ chế xử lý nợ bị rủi ro tại NHCSXH do Hội đồng nhân dân tỉnh/thành phố quy định.</w:t>
            </w:r>
          </w:p>
          <w:p w14:paraId="5D72F8FC" w14:textId="77777777" w:rsidR="0021331F" w:rsidRDefault="0021331F">
            <w:pPr>
              <w:jc w:val="both"/>
              <w:rPr>
                <w:rFonts w:ascii="Times New Roman" w:hAnsi="Times New Roman"/>
                <w:iCs/>
                <w:sz w:val="20"/>
                <w:szCs w:val="20"/>
              </w:rPr>
            </w:pPr>
          </w:p>
          <w:p w14:paraId="1EC6C74C" w14:textId="77777777" w:rsidR="0021331F" w:rsidRDefault="0021331F">
            <w:pPr>
              <w:jc w:val="both"/>
              <w:rPr>
                <w:rFonts w:ascii="Times New Roman" w:hAnsi="Times New Roman"/>
                <w:iCs/>
                <w:sz w:val="20"/>
                <w:szCs w:val="20"/>
              </w:rPr>
            </w:pPr>
          </w:p>
          <w:p w14:paraId="4AD869BA" w14:textId="77777777" w:rsidR="0021331F" w:rsidRDefault="0021331F">
            <w:pPr>
              <w:jc w:val="both"/>
              <w:rPr>
                <w:rFonts w:ascii="Times New Roman" w:hAnsi="Times New Roman"/>
                <w:iCs/>
                <w:sz w:val="20"/>
                <w:szCs w:val="20"/>
              </w:rPr>
            </w:pPr>
          </w:p>
          <w:p w14:paraId="6B5CEA78" w14:textId="77777777" w:rsidR="0021331F" w:rsidRDefault="0021331F">
            <w:pPr>
              <w:jc w:val="both"/>
              <w:rPr>
                <w:rFonts w:ascii="Times New Roman" w:hAnsi="Times New Roman"/>
                <w:iCs/>
                <w:sz w:val="20"/>
                <w:szCs w:val="20"/>
              </w:rPr>
            </w:pPr>
          </w:p>
          <w:p w14:paraId="669BFEFE" w14:textId="77777777" w:rsidR="0021331F" w:rsidRDefault="0021331F">
            <w:pPr>
              <w:jc w:val="both"/>
              <w:rPr>
                <w:rFonts w:ascii="Times New Roman" w:hAnsi="Times New Roman"/>
                <w:iCs/>
                <w:sz w:val="20"/>
                <w:szCs w:val="20"/>
              </w:rPr>
            </w:pPr>
          </w:p>
          <w:p w14:paraId="09924ACA" w14:textId="77777777" w:rsidR="0021331F" w:rsidRDefault="0021331F">
            <w:pPr>
              <w:jc w:val="both"/>
              <w:rPr>
                <w:rFonts w:ascii="Times New Roman" w:hAnsi="Times New Roman"/>
                <w:iCs/>
                <w:sz w:val="20"/>
                <w:szCs w:val="20"/>
              </w:rPr>
            </w:pPr>
          </w:p>
          <w:p w14:paraId="4C4BEC2B" w14:textId="77777777" w:rsidR="0021331F" w:rsidRDefault="0021331F">
            <w:pPr>
              <w:jc w:val="both"/>
              <w:rPr>
                <w:rFonts w:ascii="Times New Roman" w:hAnsi="Times New Roman"/>
                <w:iCs/>
                <w:sz w:val="20"/>
                <w:szCs w:val="20"/>
              </w:rPr>
            </w:pPr>
          </w:p>
          <w:p w14:paraId="17AFFDB9" w14:textId="77777777" w:rsidR="0021331F" w:rsidRDefault="0021331F">
            <w:pPr>
              <w:jc w:val="both"/>
              <w:rPr>
                <w:rFonts w:ascii="Times New Roman" w:hAnsi="Times New Roman"/>
                <w:iCs/>
                <w:sz w:val="20"/>
                <w:szCs w:val="20"/>
              </w:rPr>
            </w:pPr>
          </w:p>
          <w:p w14:paraId="55A55C5A" w14:textId="77777777" w:rsidR="0021331F" w:rsidRDefault="0021331F">
            <w:pPr>
              <w:jc w:val="both"/>
              <w:rPr>
                <w:rFonts w:ascii="Times New Roman" w:hAnsi="Times New Roman"/>
                <w:iCs/>
                <w:sz w:val="20"/>
                <w:szCs w:val="20"/>
              </w:rPr>
            </w:pPr>
          </w:p>
          <w:p w14:paraId="43D4C0BC" w14:textId="77777777" w:rsidR="0021331F" w:rsidRDefault="0021331F">
            <w:pPr>
              <w:jc w:val="both"/>
              <w:rPr>
                <w:rFonts w:ascii="Times New Roman" w:hAnsi="Times New Roman"/>
                <w:iCs/>
                <w:sz w:val="20"/>
                <w:szCs w:val="20"/>
              </w:rPr>
            </w:pPr>
          </w:p>
          <w:p w14:paraId="53F2D68B" w14:textId="77777777" w:rsidR="0021331F" w:rsidRDefault="0021331F">
            <w:pPr>
              <w:jc w:val="both"/>
              <w:rPr>
                <w:rFonts w:ascii="Times New Roman" w:hAnsi="Times New Roman"/>
                <w:iCs/>
                <w:sz w:val="20"/>
                <w:szCs w:val="20"/>
              </w:rPr>
            </w:pPr>
          </w:p>
          <w:p w14:paraId="261D8211" w14:textId="77777777" w:rsidR="0021331F" w:rsidRDefault="0021331F">
            <w:pPr>
              <w:jc w:val="both"/>
              <w:rPr>
                <w:rFonts w:ascii="Times New Roman" w:hAnsi="Times New Roman"/>
                <w:iCs/>
                <w:sz w:val="20"/>
                <w:szCs w:val="20"/>
              </w:rPr>
            </w:pPr>
          </w:p>
          <w:p w14:paraId="55138B69" w14:textId="77777777" w:rsidR="0021331F" w:rsidRDefault="0021331F">
            <w:pPr>
              <w:jc w:val="both"/>
              <w:rPr>
                <w:rFonts w:ascii="Times New Roman" w:hAnsi="Times New Roman"/>
                <w:iCs/>
                <w:sz w:val="20"/>
                <w:szCs w:val="20"/>
              </w:rPr>
            </w:pPr>
          </w:p>
          <w:p w14:paraId="69D80EB0" w14:textId="77777777" w:rsidR="0021331F" w:rsidRDefault="0021331F">
            <w:pPr>
              <w:jc w:val="both"/>
              <w:rPr>
                <w:rFonts w:ascii="Times New Roman" w:hAnsi="Times New Roman"/>
                <w:iCs/>
                <w:sz w:val="20"/>
                <w:szCs w:val="20"/>
              </w:rPr>
            </w:pPr>
            <w:r>
              <w:rPr>
                <w:rFonts w:ascii="Times New Roman" w:hAnsi="Times New Roman"/>
                <w:iCs/>
                <w:sz w:val="20"/>
                <w:szCs w:val="20"/>
              </w:rPr>
              <w:t>3. Bỏ thẩm quyền cấp huyện do không còn cấp huyện.</w:t>
            </w:r>
          </w:p>
          <w:p w14:paraId="20B86416" w14:textId="77777777" w:rsidR="0021331F" w:rsidRDefault="0021331F">
            <w:pPr>
              <w:jc w:val="both"/>
              <w:rPr>
                <w:rFonts w:ascii="Times New Roman" w:hAnsi="Times New Roman"/>
                <w:iCs/>
                <w:sz w:val="20"/>
                <w:szCs w:val="20"/>
              </w:rPr>
            </w:pPr>
          </w:p>
          <w:p w14:paraId="5CE453EB" w14:textId="77777777" w:rsidR="0021331F" w:rsidRDefault="0021331F">
            <w:pPr>
              <w:jc w:val="both"/>
              <w:rPr>
                <w:rFonts w:ascii="Times New Roman" w:hAnsi="Times New Roman"/>
                <w:iCs/>
                <w:sz w:val="20"/>
                <w:szCs w:val="20"/>
              </w:rPr>
            </w:pPr>
          </w:p>
          <w:p w14:paraId="3E74337D" w14:textId="77777777" w:rsidR="0021331F" w:rsidRDefault="0021331F">
            <w:pPr>
              <w:jc w:val="both"/>
              <w:rPr>
                <w:rFonts w:ascii="Times New Roman" w:hAnsi="Times New Roman"/>
                <w:iCs/>
                <w:sz w:val="20"/>
                <w:szCs w:val="20"/>
              </w:rPr>
            </w:pPr>
          </w:p>
          <w:p w14:paraId="0AE82971" w14:textId="77777777" w:rsidR="0021331F" w:rsidRDefault="0021331F">
            <w:pPr>
              <w:jc w:val="both"/>
              <w:rPr>
                <w:rFonts w:ascii="Times New Roman" w:hAnsi="Times New Roman"/>
                <w:iCs/>
                <w:sz w:val="20"/>
                <w:szCs w:val="20"/>
              </w:rPr>
            </w:pPr>
          </w:p>
          <w:p w14:paraId="078A7E2A" w14:textId="77777777" w:rsidR="0021331F" w:rsidRDefault="0021331F">
            <w:pPr>
              <w:jc w:val="both"/>
              <w:rPr>
                <w:rFonts w:ascii="Times New Roman" w:hAnsi="Times New Roman"/>
                <w:iCs/>
                <w:sz w:val="20"/>
                <w:szCs w:val="20"/>
              </w:rPr>
            </w:pPr>
          </w:p>
          <w:p w14:paraId="6716C7E1" w14:textId="77777777" w:rsidR="0021331F" w:rsidRDefault="0021331F">
            <w:pPr>
              <w:jc w:val="both"/>
              <w:rPr>
                <w:rFonts w:ascii="Times New Roman" w:hAnsi="Times New Roman"/>
                <w:iCs/>
                <w:sz w:val="20"/>
                <w:szCs w:val="20"/>
              </w:rPr>
            </w:pPr>
            <w:r>
              <w:rPr>
                <w:rFonts w:ascii="Times New Roman" w:hAnsi="Times New Roman"/>
                <w:iCs/>
                <w:sz w:val="20"/>
                <w:szCs w:val="20"/>
              </w:rPr>
              <w:t>4. Bổ sung thêm cụ thể điểm a và điểm b theo hướng dẫn 9599/HD-NHCS ngày 27/10/2025 của NHCSXH, gộp khoản 5 của Quyết định 64/2017/QĐ-UBND và Quyết định 31/2024/QĐ-UBND</w:t>
            </w:r>
          </w:p>
          <w:p w14:paraId="6FFEEC89" w14:textId="77777777" w:rsidR="0021331F" w:rsidRDefault="0021331F">
            <w:pPr>
              <w:jc w:val="both"/>
              <w:rPr>
                <w:rFonts w:ascii="Times New Roman" w:hAnsi="Times New Roman"/>
                <w:iCs/>
                <w:sz w:val="20"/>
                <w:szCs w:val="20"/>
              </w:rPr>
            </w:pPr>
            <w:r>
              <w:rPr>
                <w:rFonts w:ascii="Times New Roman" w:hAnsi="Times New Roman"/>
                <w:iCs/>
                <w:sz w:val="20"/>
                <w:szCs w:val="20"/>
              </w:rPr>
              <w:t>Nguồn vốn để xử lý nợ bị rủi ro được lấy từ dự phòng rủi ro tín dụng đã được NHCSXH trích lập đối với cho vay người nghèo và các đối tượng chính sách khác từ nguồn vốn ngân sách địa phương uỷ thác.</w:t>
            </w:r>
          </w:p>
          <w:p w14:paraId="21C52FE5" w14:textId="77777777" w:rsidR="0021331F" w:rsidRDefault="0021331F">
            <w:pPr>
              <w:jc w:val="both"/>
              <w:rPr>
                <w:rFonts w:ascii="Times New Roman" w:hAnsi="Times New Roman"/>
                <w:iCs/>
                <w:sz w:val="20"/>
                <w:szCs w:val="20"/>
              </w:rPr>
            </w:pPr>
            <w:r>
              <w:rPr>
                <w:rFonts w:ascii="Times New Roman" w:hAnsi="Times New Roman"/>
                <w:iCs/>
                <w:sz w:val="20"/>
                <w:szCs w:val="20"/>
              </w:rPr>
              <w:t>a) Trường hợp quỹ dự phòng rủi ro tín dụng không đủ bù đắp, tùy theo số tiền thực tế của các khoản vay được xử lý xoá nợ, cơ quan chuyên môn được UBND tỉnh/thành phố giao ký hợp đồng uỷ thác với NHCSXH chủ trì, phối hợp với các Sở, ngành có liên quan và Chi nhánh NHCSXH tỉnh/thành phố báo cáo UBND tỉnh/thành phố bổ sung ngân sách tỉnh/thành phố để xử lý hoặc giảm trực tiếp vào nguồn vốn uỷ thác của ngân sách tỉnh./thành phố chuyển qua Chi nhánh NHCSXH tỉnh/thành phố.</w:t>
            </w:r>
          </w:p>
          <w:p w14:paraId="24CB1BDD" w14:textId="77777777" w:rsidR="0021331F" w:rsidRDefault="0021331F">
            <w:pPr>
              <w:jc w:val="both"/>
              <w:rPr>
                <w:rFonts w:ascii="Times New Roman" w:hAnsi="Times New Roman"/>
                <w:iCs/>
                <w:sz w:val="20"/>
                <w:szCs w:val="20"/>
              </w:rPr>
            </w:pPr>
            <w:r>
              <w:rPr>
                <w:rFonts w:ascii="Times New Roman" w:hAnsi="Times New Roman"/>
                <w:iCs/>
                <w:sz w:val="20"/>
                <w:szCs w:val="20"/>
              </w:rPr>
              <w:t xml:space="preserve">b) Trường hợp dự phòng rủi ro tín dụng sau khi được sử dụng để xử lý xóa nợ bị rủi ro lớn hơn số dư dự phòng </w:t>
            </w:r>
            <w:r>
              <w:rPr>
                <w:rFonts w:ascii="Times New Roman" w:hAnsi="Times New Roman"/>
                <w:iCs/>
                <w:sz w:val="20"/>
                <w:szCs w:val="20"/>
              </w:rPr>
              <w:lastRenderedPageBreak/>
              <w:t>rủi ro tối đa theo quy định, phần chênh lệch được bổ sung vào nguồn vốn ủy thác để cho vay.</w:t>
            </w:r>
          </w:p>
          <w:p w14:paraId="08DE23F0" w14:textId="77777777" w:rsidR="00340BE7" w:rsidRDefault="00340BE7">
            <w:pPr>
              <w:jc w:val="both"/>
              <w:rPr>
                <w:rFonts w:ascii="Times New Roman" w:hAnsi="Times New Roman"/>
                <w:iCs/>
                <w:sz w:val="20"/>
                <w:szCs w:val="20"/>
              </w:rPr>
            </w:pPr>
          </w:p>
          <w:p w14:paraId="1EF8C58E" w14:textId="77777777" w:rsidR="0021331F" w:rsidRDefault="0021331F">
            <w:pPr>
              <w:jc w:val="both"/>
              <w:rPr>
                <w:rFonts w:ascii="Times New Roman" w:hAnsi="Times New Roman"/>
                <w:iCs/>
                <w:sz w:val="20"/>
                <w:szCs w:val="20"/>
              </w:rPr>
            </w:pPr>
            <w:r>
              <w:rPr>
                <w:rFonts w:ascii="Times New Roman" w:hAnsi="Times New Roman"/>
                <w:iCs/>
                <w:sz w:val="20"/>
                <w:szCs w:val="20"/>
              </w:rPr>
              <w:t>5. Khoản 5 tương ứng với khoản 7 của Quyết định 64/2017/QĐ-UBND và Quyết định 31/2024/QĐ-UBND</w:t>
            </w:r>
          </w:p>
          <w:p w14:paraId="48BF8B03" w14:textId="77777777" w:rsidR="0021331F" w:rsidRDefault="0021331F">
            <w:pPr>
              <w:jc w:val="both"/>
              <w:rPr>
                <w:rFonts w:ascii="Times New Roman" w:hAnsi="Times New Roman"/>
                <w:iCs/>
                <w:sz w:val="20"/>
                <w:szCs w:val="20"/>
              </w:rPr>
            </w:pPr>
          </w:p>
          <w:p w14:paraId="7744D54B" w14:textId="77777777" w:rsidR="0021331F" w:rsidRDefault="0021331F">
            <w:pPr>
              <w:jc w:val="both"/>
              <w:rPr>
                <w:rFonts w:ascii="Times New Roman" w:hAnsi="Times New Roman"/>
                <w:iCs/>
                <w:sz w:val="20"/>
                <w:szCs w:val="20"/>
              </w:rPr>
            </w:pPr>
          </w:p>
          <w:p w14:paraId="26B78AF8" w14:textId="77777777" w:rsidR="0021331F" w:rsidRDefault="0021331F">
            <w:pPr>
              <w:jc w:val="both"/>
              <w:rPr>
                <w:rFonts w:ascii="Times New Roman" w:hAnsi="Times New Roman"/>
                <w:iCs/>
                <w:sz w:val="20"/>
                <w:szCs w:val="20"/>
              </w:rPr>
            </w:pPr>
          </w:p>
          <w:p w14:paraId="6A5B1526" w14:textId="77777777" w:rsidR="0021331F" w:rsidRDefault="0021331F">
            <w:pPr>
              <w:jc w:val="both"/>
              <w:rPr>
                <w:rFonts w:ascii="Times New Roman" w:hAnsi="Times New Roman"/>
                <w:iCs/>
                <w:sz w:val="20"/>
                <w:szCs w:val="20"/>
              </w:rPr>
            </w:pPr>
          </w:p>
          <w:p w14:paraId="43473077" w14:textId="77777777" w:rsidR="0021331F" w:rsidRDefault="0021331F">
            <w:pPr>
              <w:jc w:val="both"/>
              <w:rPr>
                <w:rFonts w:ascii="Times New Roman" w:hAnsi="Times New Roman"/>
                <w:iCs/>
                <w:sz w:val="20"/>
                <w:szCs w:val="20"/>
              </w:rPr>
            </w:pPr>
          </w:p>
          <w:p w14:paraId="1D1B2105" w14:textId="77777777" w:rsidR="0021331F" w:rsidRDefault="0021331F">
            <w:pPr>
              <w:jc w:val="both"/>
              <w:rPr>
                <w:rFonts w:ascii="Times New Roman" w:hAnsi="Times New Roman"/>
                <w:iCs/>
                <w:sz w:val="20"/>
                <w:szCs w:val="20"/>
              </w:rPr>
            </w:pPr>
          </w:p>
          <w:p w14:paraId="34CE83D9" w14:textId="77777777" w:rsidR="0021331F" w:rsidRDefault="0021331F">
            <w:pPr>
              <w:jc w:val="both"/>
              <w:rPr>
                <w:rFonts w:ascii="Times New Roman" w:hAnsi="Times New Roman"/>
                <w:iCs/>
                <w:sz w:val="20"/>
                <w:szCs w:val="20"/>
              </w:rPr>
            </w:pPr>
          </w:p>
          <w:p w14:paraId="71A4FD29" w14:textId="77777777" w:rsidR="0021331F" w:rsidRDefault="0021331F">
            <w:pPr>
              <w:jc w:val="both"/>
              <w:rPr>
                <w:rFonts w:ascii="Times New Roman" w:hAnsi="Times New Roman"/>
                <w:iCs/>
                <w:sz w:val="20"/>
                <w:szCs w:val="20"/>
              </w:rPr>
            </w:pPr>
          </w:p>
          <w:p w14:paraId="61910C39" w14:textId="77777777" w:rsidR="0021331F" w:rsidRDefault="0021331F">
            <w:pPr>
              <w:jc w:val="both"/>
              <w:rPr>
                <w:rFonts w:ascii="Times New Roman" w:hAnsi="Times New Roman"/>
                <w:iCs/>
                <w:sz w:val="20"/>
                <w:szCs w:val="20"/>
              </w:rPr>
            </w:pPr>
          </w:p>
          <w:p w14:paraId="148ECA24" w14:textId="77777777" w:rsidR="0021331F" w:rsidRDefault="0021331F">
            <w:pPr>
              <w:jc w:val="both"/>
              <w:rPr>
                <w:rFonts w:ascii="Times New Roman" w:hAnsi="Times New Roman"/>
                <w:iCs/>
                <w:sz w:val="20"/>
                <w:szCs w:val="20"/>
              </w:rPr>
            </w:pPr>
          </w:p>
          <w:p w14:paraId="44ED7BFA" w14:textId="77777777" w:rsidR="0021331F" w:rsidRDefault="0021331F">
            <w:pPr>
              <w:jc w:val="both"/>
              <w:rPr>
                <w:rFonts w:ascii="Times New Roman" w:hAnsi="Times New Roman"/>
                <w:iCs/>
                <w:sz w:val="20"/>
                <w:szCs w:val="20"/>
              </w:rPr>
            </w:pPr>
          </w:p>
          <w:p w14:paraId="65BA08CC" w14:textId="77777777" w:rsidR="0021331F" w:rsidRDefault="0021331F">
            <w:pPr>
              <w:jc w:val="both"/>
              <w:rPr>
                <w:rFonts w:ascii="Times New Roman" w:hAnsi="Times New Roman"/>
                <w:iCs/>
                <w:sz w:val="20"/>
                <w:szCs w:val="20"/>
              </w:rPr>
            </w:pPr>
          </w:p>
          <w:p w14:paraId="2CF0784A" w14:textId="77777777" w:rsidR="0021331F" w:rsidRDefault="0021331F">
            <w:pPr>
              <w:jc w:val="both"/>
              <w:rPr>
                <w:rFonts w:ascii="Times New Roman" w:hAnsi="Times New Roman"/>
                <w:iCs/>
                <w:sz w:val="20"/>
                <w:szCs w:val="20"/>
              </w:rPr>
            </w:pPr>
          </w:p>
          <w:p w14:paraId="2043843A" w14:textId="77777777" w:rsidR="0021331F" w:rsidRDefault="0021331F">
            <w:pPr>
              <w:jc w:val="both"/>
              <w:rPr>
                <w:rFonts w:ascii="Times New Roman" w:hAnsi="Times New Roman"/>
                <w:iCs/>
                <w:sz w:val="20"/>
                <w:szCs w:val="20"/>
              </w:rPr>
            </w:pPr>
          </w:p>
          <w:p w14:paraId="59347AA3" w14:textId="77777777" w:rsidR="0021331F" w:rsidRDefault="0021331F">
            <w:pPr>
              <w:jc w:val="both"/>
              <w:rPr>
                <w:rFonts w:ascii="Times New Roman" w:hAnsi="Times New Roman"/>
                <w:iCs/>
                <w:sz w:val="20"/>
                <w:szCs w:val="20"/>
              </w:rPr>
            </w:pPr>
          </w:p>
          <w:p w14:paraId="4D51A9B0" w14:textId="77777777" w:rsidR="0021331F" w:rsidRDefault="0021331F">
            <w:pPr>
              <w:jc w:val="both"/>
              <w:rPr>
                <w:rFonts w:ascii="Times New Roman" w:hAnsi="Times New Roman"/>
                <w:iCs/>
                <w:sz w:val="20"/>
                <w:szCs w:val="20"/>
              </w:rPr>
            </w:pPr>
          </w:p>
          <w:p w14:paraId="50E7A30C" w14:textId="77777777" w:rsidR="0021331F" w:rsidRDefault="0021331F">
            <w:pPr>
              <w:jc w:val="both"/>
              <w:rPr>
                <w:rFonts w:ascii="Times New Roman" w:hAnsi="Times New Roman"/>
                <w:iCs/>
                <w:sz w:val="20"/>
                <w:szCs w:val="20"/>
              </w:rPr>
            </w:pPr>
          </w:p>
          <w:p w14:paraId="6166E297" w14:textId="77777777" w:rsidR="0021331F" w:rsidRDefault="0021331F">
            <w:pPr>
              <w:jc w:val="both"/>
              <w:rPr>
                <w:rFonts w:ascii="Times New Roman" w:hAnsi="Times New Roman"/>
                <w:iCs/>
                <w:sz w:val="20"/>
                <w:szCs w:val="20"/>
              </w:rPr>
            </w:pPr>
          </w:p>
          <w:p w14:paraId="430FB5E3" w14:textId="77777777" w:rsidR="0021331F" w:rsidRDefault="0021331F">
            <w:pPr>
              <w:jc w:val="both"/>
              <w:rPr>
                <w:rFonts w:ascii="Times New Roman" w:hAnsi="Times New Roman"/>
                <w:iCs/>
                <w:sz w:val="20"/>
                <w:szCs w:val="20"/>
              </w:rPr>
            </w:pPr>
          </w:p>
          <w:p w14:paraId="4CC1A90B" w14:textId="77777777" w:rsidR="0021331F" w:rsidRDefault="0021331F">
            <w:pPr>
              <w:jc w:val="both"/>
              <w:rPr>
                <w:rFonts w:ascii="Times New Roman" w:hAnsi="Times New Roman"/>
                <w:iCs/>
                <w:sz w:val="20"/>
                <w:szCs w:val="20"/>
              </w:rPr>
            </w:pPr>
          </w:p>
          <w:p w14:paraId="3C7EF432" w14:textId="77777777" w:rsidR="0021331F" w:rsidRDefault="0021331F">
            <w:pPr>
              <w:jc w:val="both"/>
              <w:rPr>
                <w:rFonts w:ascii="Times New Roman" w:hAnsi="Times New Roman"/>
                <w:iCs/>
                <w:sz w:val="20"/>
                <w:szCs w:val="20"/>
              </w:rPr>
            </w:pPr>
          </w:p>
          <w:p w14:paraId="6D6AFCE6" w14:textId="77777777" w:rsidR="0021331F" w:rsidRDefault="0021331F">
            <w:pPr>
              <w:jc w:val="both"/>
              <w:rPr>
                <w:rFonts w:ascii="Times New Roman" w:hAnsi="Times New Roman"/>
                <w:iCs/>
                <w:sz w:val="20"/>
                <w:szCs w:val="20"/>
              </w:rPr>
            </w:pPr>
          </w:p>
          <w:p w14:paraId="3C75027C" w14:textId="77777777" w:rsidR="0021331F" w:rsidRDefault="0021331F">
            <w:pPr>
              <w:jc w:val="both"/>
              <w:rPr>
                <w:rFonts w:ascii="Times New Roman" w:hAnsi="Times New Roman"/>
                <w:iCs/>
                <w:sz w:val="20"/>
                <w:szCs w:val="20"/>
              </w:rPr>
            </w:pPr>
          </w:p>
          <w:p w14:paraId="6FED1D7F" w14:textId="77777777" w:rsidR="0021331F" w:rsidRDefault="0021331F">
            <w:pPr>
              <w:jc w:val="both"/>
              <w:rPr>
                <w:rFonts w:ascii="Times New Roman" w:hAnsi="Times New Roman"/>
                <w:iCs/>
                <w:sz w:val="20"/>
                <w:szCs w:val="20"/>
              </w:rPr>
            </w:pPr>
          </w:p>
          <w:p w14:paraId="769171CB" w14:textId="77777777" w:rsidR="0021331F" w:rsidRDefault="0021331F">
            <w:pPr>
              <w:jc w:val="both"/>
              <w:rPr>
                <w:rFonts w:ascii="Times New Roman" w:hAnsi="Times New Roman"/>
                <w:iCs/>
                <w:sz w:val="20"/>
                <w:szCs w:val="20"/>
              </w:rPr>
            </w:pPr>
          </w:p>
          <w:p w14:paraId="44C75EE0" w14:textId="77777777" w:rsidR="0021331F" w:rsidRDefault="0021331F">
            <w:pPr>
              <w:jc w:val="both"/>
              <w:rPr>
                <w:rFonts w:ascii="Times New Roman" w:hAnsi="Times New Roman"/>
                <w:iCs/>
                <w:sz w:val="20"/>
                <w:szCs w:val="20"/>
              </w:rPr>
            </w:pPr>
          </w:p>
          <w:p w14:paraId="2129C1FB" w14:textId="77777777" w:rsidR="00340BE7" w:rsidRDefault="00340BE7">
            <w:pPr>
              <w:jc w:val="both"/>
              <w:rPr>
                <w:rFonts w:ascii="Times New Roman" w:hAnsi="Times New Roman"/>
                <w:iCs/>
                <w:sz w:val="20"/>
                <w:szCs w:val="20"/>
              </w:rPr>
            </w:pPr>
          </w:p>
          <w:p w14:paraId="2F8F8108" w14:textId="77777777" w:rsidR="0021331F" w:rsidRDefault="0021331F">
            <w:pPr>
              <w:jc w:val="both"/>
              <w:rPr>
                <w:rFonts w:ascii="Times New Roman" w:hAnsi="Times New Roman"/>
                <w:iCs/>
                <w:sz w:val="20"/>
                <w:szCs w:val="20"/>
              </w:rPr>
            </w:pPr>
          </w:p>
          <w:p w14:paraId="2F55D897" w14:textId="77777777" w:rsidR="0021331F" w:rsidRDefault="0021331F">
            <w:pPr>
              <w:jc w:val="both"/>
              <w:rPr>
                <w:rFonts w:ascii="Times New Roman" w:hAnsi="Times New Roman"/>
                <w:iCs/>
                <w:sz w:val="20"/>
                <w:szCs w:val="20"/>
              </w:rPr>
            </w:pPr>
            <w:r>
              <w:rPr>
                <w:rFonts w:ascii="Times New Roman" w:hAnsi="Times New Roman"/>
                <w:iCs/>
                <w:sz w:val="20"/>
                <w:szCs w:val="20"/>
              </w:rPr>
              <w:t>6. Lược bỏ theo hướng dẫn số 9599/HD-NHCS ngày 27/10/2025 của NHCSXH.</w:t>
            </w:r>
          </w:p>
          <w:p w14:paraId="0B62D3AD" w14:textId="77777777" w:rsidR="0021331F" w:rsidRDefault="0021331F">
            <w:pPr>
              <w:jc w:val="both"/>
              <w:rPr>
                <w:rFonts w:ascii="Times New Roman" w:hAnsi="Times New Roman"/>
                <w:iCs/>
                <w:sz w:val="20"/>
                <w:szCs w:val="20"/>
              </w:rPr>
            </w:pPr>
          </w:p>
          <w:p w14:paraId="695F5DE0" w14:textId="77777777" w:rsidR="0021331F" w:rsidRDefault="0021331F">
            <w:pPr>
              <w:jc w:val="both"/>
              <w:rPr>
                <w:rFonts w:ascii="Times New Roman" w:hAnsi="Times New Roman"/>
                <w:iCs/>
                <w:sz w:val="20"/>
                <w:szCs w:val="20"/>
              </w:rPr>
            </w:pPr>
          </w:p>
          <w:p w14:paraId="0AA145E7" w14:textId="77777777" w:rsidR="0021331F" w:rsidRDefault="0021331F">
            <w:pPr>
              <w:jc w:val="both"/>
              <w:rPr>
                <w:rFonts w:ascii="Times New Roman" w:hAnsi="Times New Roman"/>
                <w:iCs/>
                <w:sz w:val="20"/>
                <w:szCs w:val="20"/>
              </w:rPr>
            </w:pPr>
          </w:p>
          <w:p w14:paraId="68035521" w14:textId="77777777" w:rsidR="0021331F" w:rsidRDefault="0021331F">
            <w:pPr>
              <w:jc w:val="both"/>
              <w:rPr>
                <w:rFonts w:ascii="Times New Roman" w:hAnsi="Times New Roman"/>
                <w:iCs/>
                <w:sz w:val="20"/>
                <w:szCs w:val="20"/>
              </w:rPr>
            </w:pPr>
          </w:p>
          <w:p w14:paraId="62E5C541" w14:textId="77777777" w:rsidR="0021331F" w:rsidRDefault="0021331F">
            <w:pPr>
              <w:jc w:val="both"/>
              <w:rPr>
                <w:rFonts w:ascii="Times New Roman" w:hAnsi="Times New Roman"/>
                <w:iCs/>
                <w:sz w:val="20"/>
                <w:szCs w:val="20"/>
              </w:rPr>
            </w:pPr>
            <w:r>
              <w:rPr>
                <w:rFonts w:ascii="Times New Roman" w:hAnsi="Times New Roman"/>
                <w:iCs/>
                <w:sz w:val="20"/>
                <w:szCs w:val="20"/>
              </w:rPr>
              <w:t>7. Lược bỏ khoản 7 do tương ứng với khoản 5 của dự thảo Quy chế.</w:t>
            </w:r>
          </w:p>
        </w:tc>
      </w:tr>
      <w:tr w:rsidR="0021331F" w14:paraId="324FF7D9"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10989BB0"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lastRenderedPageBreak/>
              <w:t>Điều 11. Chế độ báo cáo</w:t>
            </w:r>
          </w:p>
        </w:tc>
        <w:tc>
          <w:tcPr>
            <w:tcW w:w="2976" w:type="dxa"/>
            <w:tcBorders>
              <w:top w:val="single" w:sz="4" w:space="0" w:color="auto"/>
              <w:left w:val="single" w:sz="4" w:space="0" w:color="auto"/>
              <w:bottom w:val="single" w:sz="4" w:space="0" w:color="auto"/>
              <w:right w:val="single" w:sz="4" w:space="0" w:color="auto"/>
            </w:tcBorders>
            <w:hideMark/>
          </w:tcPr>
          <w:p w14:paraId="49995DD8"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1. Đối với nguồn vốn do ngân sách cấp tỉnh ủy thác qua Chi nhánh NHCSXH tỉnh: Định kỳ 6 tháng, hàng năm hoặc theo yêu </w:t>
            </w:r>
            <w:r>
              <w:rPr>
                <w:rFonts w:ascii="Times New Roman" w:hAnsi="Times New Roman" w:cs="Times New Roman"/>
                <w:sz w:val="20"/>
                <w:szCs w:val="20"/>
              </w:rPr>
              <w:lastRenderedPageBreak/>
              <w:t>cầu đột xuất, Chi nhánh NHCSXH  tỉnh  báo cáo tổng nguồn vốn, kết quả cho vay từ nguồn vốn ủy thác gửi UBND tỉnh, Sở Lao động - Thương binh và Xã hội, Sở Tài chính;</w:t>
            </w:r>
          </w:p>
          <w:p w14:paraId="1BB1F612"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2. Đối với nguồn vốn do ngân sách cấp huyện ủy thác qua Phòng Giao dịch NHCSXH huyện: Định kỳ 6 tháng, hàng năm hoặc theo yêu cầu đột xuất, Phòng Giao dịch NHCSXH huyện báo cáo tổng nguồn vốn, kết quả cho vay từ nguồn vốn ủy thác gửi UBND huyện, Phòng Lao động, Thương binh, Xã hội - Dân tộc các huyện; Phòng Lao động - Thương binh và Xã hội thành phố, Phòng Tài chính - Kế hoạch.</w:t>
            </w:r>
          </w:p>
        </w:tc>
        <w:tc>
          <w:tcPr>
            <w:tcW w:w="2997" w:type="dxa"/>
            <w:tcBorders>
              <w:top w:val="single" w:sz="4" w:space="0" w:color="auto"/>
              <w:left w:val="single" w:sz="4" w:space="0" w:color="auto"/>
              <w:bottom w:val="single" w:sz="4" w:space="0" w:color="auto"/>
              <w:right w:val="single" w:sz="4" w:space="0" w:color="auto"/>
            </w:tcBorders>
            <w:hideMark/>
          </w:tcPr>
          <w:p w14:paraId="1539D8C6" w14:textId="6CFABFAF" w:rsidR="0021331F" w:rsidRDefault="00B16A8E">
            <w:pPr>
              <w:jc w:val="both"/>
              <w:rPr>
                <w:rFonts w:ascii="Times New Roman" w:hAnsi="Times New Roman"/>
                <w:iCs/>
                <w:sz w:val="20"/>
                <w:szCs w:val="20"/>
              </w:rPr>
            </w:pPr>
            <w:r w:rsidRPr="00B16A8E">
              <w:rPr>
                <w:rFonts w:ascii="Times New Roman" w:hAnsi="Times New Roman"/>
                <w:iCs/>
                <w:sz w:val="20"/>
                <w:szCs w:val="20"/>
              </w:rPr>
              <w:lastRenderedPageBreak/>
              <w:t xml:space="preserve">Định kỳ 06 tháng, hàng năm hoặc theo yêu cầu đột xuất, Chi nhánh NHCSXH  tỉnh  báo cáo tổng nguồn vốn, kết quả cho vay từ </w:t>
            </w:r>
            <w:r w:rsidRPr="00B16A8E">
              <w:rPr>
                <w:rFonts w:ascii="Times New Roman" w:hAnsi="Times New Roman"/>
                <w:iCs/>
                <w:sz w:val="20"/>
                <w:szCs w:val="20"/>
              </w:rPr>
              <w:lastRenderedPageBreak/>
              <w:t>nguồn vốn ủy thác gửi UBND tỉnh, Sở Nội vụ, Sở Tài chính và các cơ quan có liên quan</w:t>
            </w:r>
            <w:r w:rsidR="0021331F">
              <w:rPr>
                <w:rFonts w:ascii="Times New Roman" w:hAnsi="Times New Roman"/>
                <w:iCs/>
                <w:sz w:val="20"/>
                <w:szCs w:val="20"/>
              </w:rPr>
              <w:t>.</w:t>
            </w:r>
          </w:p>
        </w:tc>
        <w:tc>
          <w:tcPr>
            <w:tcW w:w="2547" w:type="dxa"/>
            <w:tcBorders>
              <w:top w:val="single" w:sz="4" w:space="0" w:color="auto"/>
              <w:left w:val="single" w:sz="4" w:space="0" w:color="auto"/>
              <w:bottom w:val="single" w:sz="4" w:space="0" w:color="auto"/>
              <w:right w:val="single" w:sz="4" w:space="0" w:color="auto"/>
            </w:tcBorders>
            <w:hideMark/>
          </w:tcPr>
          <w:p w14:paraId="673DDB4D" w14:textId="77777777" w:rsidR="0021331F" w:rsidRDefault="0021331F">
            <w:pPr>
              <w:jc w:val="both"/>
              <w:rPr>
                <w:rFonts w:ascii="Times New Roman" w:hAnsi="Times New Roman"/>
                <w:iCs/>
                <w:sz w:val="20"/>
                <w:szCs w:val="20"/>
              </w:rPr>
            </w:pPr>
            <w:r>
              <w:rPr>
                <w:rFonts w:ascii="Times New Roman" w:hAnsi="Times New Roman"/>
                <w:iCs/>
                <w:sz w:val="20"/>
                <w:szCs w:val="20"/>
              </w:rPr>
              <w:lastRenderedPageBreak/>
              <w:t xml:space="preserve">Thay đổi, chỉnh sửa phù hợp với mô hình chính quyền địa phương 02 cấp và đảm bảo theo hướng dẫn số </w:t>
            </w:r>
            <w:r>
              <w:rPr>
                <w:rFonts w:ascii="Times New Roman" w:hAnsi="Times New Roman"/>
                <w:iCs/>
                <w:sz w:val="20"/>
                <w:szCs w:val="20"/>
              </w:rPr>
              <w:lastRenderedPageBreak/>
              <w:t>9599/HD-NHCS ngày 27/10/2025 của NHCSXH.</w:t>
            </w:r>
          </w:p>
          <w:p w14:paraId="4B12FBBA" w14:textId="77777777" w:rsidR="0021331F" w:rsidRDefault="0021331F">
            <w:pPr>
              <w:jc w:val="both"/>
              <w:rPr>
                <w:rFonts w:ascii="Times New Roman" w:hAnsi="Times New Roman"/>
                <w:iCs/>
                <w:sz w:val="20"/>
                <w:szCs w:val="20"/>
              </w:rPr>
            </w:pPr>
            <w:r>
              <w:rPr>
                <w:rFonts w:ascii="Times New Roman" w:hAnsi="Times New Roman"/>
                <w:iCs/>
                <w:sz w:val="20"/>
                <w:szCs w:val="20"/>
              </w:rPr>
              <w:t xml:space="preserve">Định kỳ 06 tháng, hàng năm hoặc theo yêu cầu đột xuất, Chi nhánh NHCSXH tỉnh/thành </w:t>
            </w:r>
            <w:proofErr w:type="gramStart"/>
            <w:r>
              <w:rPr>
                <w:rFonts w:ascii="Times New Roman" w:hAnsi="Times New Roman"/>
                <w:iCs/>
                <w:sz w:val="20"/>
                <w:szCs w:val="20"/>
              </w:rPr>
              <w:t>phố  báo</w:t>
            </w:r>
            <w:proofErr w:type="gramEnd"/>
            <w:r>
              <w:rPr>
                <w:rFonts w:ascii="Times New Roman" w:hAnsi="Times New Roman"/>
                <w:iCs/>
                <w:sz w:val="20"/>
                <w:szCs w:val="20"/>
              </w:rPr>
              <w:t xml:space="preserve"> cáo tình hình nguồn vốn ngân sách địa phương uỷ thác gửi UBND tỉnh, Cơ quan chuyên môn được giao ký hợp đồng ủy thác.</w:t>
            </w:r>
          </w:p>
        </w:tc>
      </w:tr>
      <w:tr w:rsidR="0021331F" w14:paraId="77B5AA51"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40E3FB2D"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lastRenderedPageBreak/>
              <w:t>Điều 12. Hạch toán, theo dõi cho vay, chế độ báo cáo quyết toán</w:t>
            </w:r>
          </w:p>
        </w:tc>
        <w:tc>
          <w:tcPr>
            <w:tcW w:w="2976" w:type="dxa"/>
            <w:tcBorders>
              <w:top w:val="single" w:sz="4" w:space="0" w:color="auto"/>
              <w:left w:val="single" w:sz="4" w:space="0" w:color="auto"/>
              <w:bottom w:val="single" w:sz="4" w:space="0" w:color="auto"/>
              <w:right w:val="single" w:sz="4" w:space="0" w:color="auto"/>
            </w:tcBorders>
            <w:hideMark/>
          </w:tcPr>
          <w:p w14:paraId="0527C1CC"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Việc ghi chép, hạch toán kế toán đối với nguồn vốn ủy thác và dư nợ cho vay được theo dõi, hạch toán vào tài khoản kế toán riêng theo các văn bản hướng dẫn của Tổng giám đốc NHCSXH.</w:t>
            </w:r>
          </w:p>
        </w:tc>
        <w:tc>
          <w:tcPr>
            <w:tcW w:w="2997" w:type="dxa"/>
            <w:tcBorders>
              <w:top w:val="single" w:sz="4" w:space="0" w:color="auto"/>
              <w:left w:val="single" w:sz="4" w:space="0" w:color="auto"/>
              <w:bottom w:val="single" w:sz="4" w:space="0" w:color="auto"/>
              <w:right w:val="single" w:sz="4" w:space="0" w:color="auto"/>
            </w:tcBorders>
            <w:hideMark/>
          </w:tcPr>
          <w:p w14:paraId="6142576B" w14:textId="166B1C20" w:rsidR="0021331F" w:rsidRDefault="00B16A8E">
            <w:pPr>
              <w:jc w:val="both"/>
              <w:rPr>
                <w:rFonts w:ascii="Times New Roman" w:hAnsi="Times New Roman"/>
                <w:iCs/>
                <w:sz w:val="20"/>
                <w:szCs w:val="20"/>
              </w:rPr>
            </w:pPr>
            <w:r w:rsidRPr="00B16A8E">
              <w:rPr>
                <w:rFonts w:ascii="Times New Roman" w:hAnsi="Times New Roman"/>
                <w:iCs/>
                <w:sz w:val="20"/>
                <w:szCs w:val="20"/>
              </w:rPr>
              <w:t>Việc ghi chép, hạch toán kế toán đối với nguồn vốn ủy thác và dư nợ cho vay được theo dõi, hạch toán vào tài khoản kế toán riêng theo các văn bản hướng dẫn của Tổng giám đốc NHCSXH</w:t>
            </w:r>
            <w:r w:rsidR="0021331F">
              <w:rPr>
                <w:rFonts w:ascii="Times New Roman" w:hAnsi="Times New Roman"/>
                <w:iCs/>
                <w:sz w:val="20"/>
                <w:szCs w:val="20"/>
              </w:rPr>
              <w:t>.</w:t>
            </w:r>
          </w:p>
        </w:tc>
        <w:tc>
          <w:tcPr>
            <w:tcW w:w="2547" w:type="dxa"/>
            <w:tcBorders>
              <w:top w:val="single" w:sz="4" w:space="0" w:color="auto"/>
              <w:left w:val="single" w:sz="4" w:space="0" w:color="auto"/>
              <w:bottom w:val="single" w:sz="4" w:space="0" w:color="auto"/>
              <w:right w:val="single" w:sz="4" w:space="0" w:color="auto"/>
            </w:tcBorders>
            <w:hideMark/>
          </w:tcPr>
          <w:p w14:paraId="4920996F" w14:textId="77777777" w:rsidR="0021331F" w:rsidRDefault="0021331F">
            <w:pPr>
              <w:jc w:val="both"/>
              <w:rPr>
                <w:rFonts w:ascii="Times New Roman" w:hAnsi="Times New Roman"/>
                <w:iCs/>
                <w:sz w:val="20"/>
                <w:szCs w:val="20"/>
              </w:rPr>
            </w:pPr>
            <w:r>
              <w:rPr>
                <w:rFonts w:ascii="Times New Roman" w:hAnsi="Times New Roman"/>
                <w:iCs/>
                <w:sz w:val="20"/>
                <w:szCs w:val="20"/>
              </w:rPr>
              <w:t>Không thay đổi đảm bảo theo hướng dẫn số 9599/HD-NHCS.</w:t>
            </w:r>
          </w:p>
          <w:p w14:paraId="02AB10F1" w14:textId="77777777" w:rsidR="0021331F" w:rsidRDefault="0021331F">
            <w:pPr>
              <w:jc w:val="both"/>
              <w:rPr>
                <w:rFonts w:ascii="Times New Roman" w:hAnsi="Times New Roman"/>
                <w:iCs/>
                <w:sz w:val="20"/>
                <w:szCs w:val="20"/>
              </w:rPr>
            </w:pPr>
            <w:r>
              <w:rPr>
                <w:rFonts w:ascii="Times New Roman" w:hAnsi="Times New Roman"/>
                <w:iCs/>
                <w:sz w:val="20"/>
                <w:szCs w:val="20"/>
              </w:rPr>
              <w:t>Việc ghi chép, hạch toán kế toán đối với nguồn vốn ủy thác và dư nợ cho vay được theo dõi, hạch toán vào tài khoản kế toán riêng theo các văn bản hướng dẫn của Tổng giám đốc NHCSXH.</w:t>
            </w:r>
          </w:p>
        </w:tc>
      </w:tr>
      <w:tr w:rsidR="0021331F" w14:paraId="5A91786A"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0F53CB2F"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Điều 13. Trách nhiệm của các cơ quan, đơn vị, địa phương</w:t>
            </w:r>
          </w:p>
        </w:tc>
        <w:tc>
          <w:tcPr>
            <w:tcW w:w="2976" w:type="dxa"/>
            <w:tcBorders>
              <w:top w:val="single" w:sz="4" w:space="0" w:color="auto"/>
              <w:left w:val="single" w:sz="4" w:space="0" w:color="auto"/>
              <w:bottom w:val="single" w:sz="4" w:space="0" w:color="auto"/>
              <w:right w:val="single" w:sz="4" w:space="0" w:color="auto"/>
            </w:tcBorders>
          </w:tcPr>
          <w:p w14:paraId="1CA687E4"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1a. Các sở, ban, ngành, các tổ chức chính trị - xã hội tỉnh</w:t>
            </w:r>
          </w:p>
          <w:p w14:paraId="3BB80A0C"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a) Có trách nhiệm quản lý, theo dõi giám sát nguồn vốn từ ngân sách cấp tỉnh ủy thác sang Chi nhánh NHCSXH tỉnh đối với các Chương trình, Kế hoạch, Đề án do các đơn vị tham mưu xây dựng. </w:t>
            </w:r>
          </w:p>
          <w:p w14:paraId="1E664E7F"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b) Phối hợp với Chi nhánh NHCSXH tỉnh tổng hợp tình hình thực hiện cho vay đối với các đối tượng thuộc thẩm quyền quản lý gửi Sở Tài chính.</w:t>
            </w:r>
          </w:p>
          <w:p w14:paraId="55DE1356"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1. Sở Tài chính chủ trì, phối hợp với Sở Lao động - Thương Binh và Xã hội, Sở Kế hoạch và Đầu tư tham mưu, đề xuất với UBND tỉnh đối với nguồn vốn ngân sách tỉnh; Phòng Tài chính - Kế hoạch chủ trì, phối hợp với Phòng Lao động, Thương binh, Xã hội - Dân tộc các huyện; Phòng Lao động - Thương binh và Xã hội thành phố, tham mưu, đề xuất với UBND cấp huyện đối với nguồn vốn ủy thác từ ngân sách huyện:</w:t>
            </w:r>
          </w:p>
          <w:p w14:paraId="4398A2BC"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a) Bố trí nguồn vốn </w:t>
            </w:r>
            <w:proofErr w:type="gramStart"/>
            <w:r>
              <w:rPr>
                <w:rFonts w:ascii="Times New Roman" w:hAnsi="Times New Roman" w:cs="Times New Roman"/>
                <w:sz w:val="20"/>
                <w:szCs w:val="20"/>
              </w:rPr>
              <w:t>từ  ngân</w:t>
            </w:r>
            <w:proofErr w:type="gramEnd"/>
            <w:r>
              <w:rPr>
                <w:rFonts w:ascii="Times New Roman" w:hAnsi="Times New Roman" w:cs="Times New Roman"/>
                <w:sz w:val="20"/>
                <w:szCs w:val="20"/>
              </w:rPr>
              <w:t xml:space="preserve"> sách địa phương ủy thác cho NHCSXH cấp tỉnh, cấp huyện đảm bảo </w:t>
            </w:r>
            <w:r>
              <w:rPr>
                <w:rFonts w:ascii="Times New Roman" w:hAnsi="Times New Roman" w:cs="Times New Roman"/>
                <w:sz w:val="20"/>
                <w:szCs w:val="20"/>
              </w:rPr>
              <w:lastRenderedPageBreak/>
              <w:t>chuyển vốn đầy đủ, kịp thời cho NHCSXH để cho vay người nghèo và các đối tượng chính sách khác trên địa bàn và thực hiện kiểm tra kết quả quản lý và sử dụng nguồn vốn ủy thác tại NHCSXH.</w:t>
            </w:r>
          </w:p>
          <w:p w14:paraId="51A7CDA1"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b) Thẩm định hồ sơ vay vốn bị rủi ro, báo cáo cấp có thẩm quyền xem xét, quyết định trên cơ sở đề nghị của Giám đốc NHCSXH đối với trường hợp quy mô của đợt xoá nợ vượt quá số dư Quỹ dự phòng rủi ro tín dụng được tạo lập từ nguồn vốn ủy thác địa phương.</w:t>
            </w:r>
          </w:p>
          <w:p w14:paraId="2D887055" w14:textId="77777777" w:rsidR="0021331F" w:rsidRDefault="0021331F">
            <w:pPr>
              <w:jc w:val="both"/>
              <w:rPr>
                <w:rFonts w:ascii="Times New Roman" w:hAnsi="Times New Roman" w:cs="Times New Roman"/>
                <w:sz w:val="20"/>
                <w:szCs w:val="20"/>
              </w:rPr>
            </w:pPr>
          </w:p>
          <w:p w14:paraId="664A345C"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 c) Thẩm định, trình cấp có thẩm quyền xử lý nợ bị rủi ro đối với những trường hợp bị rủi ro ngoài cơ chế theo quy định tại khoản 1 Điều 10 quy chế này.</w:t>
            </w:r>
          </w:p>
          <w:p w14:paraId="47C79233"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 </w:t>
            </w:r>
          </w:p>
          <w:p w14:paraId="71702C80" w14:textId="77777777" w:rsidR="00B16A8E" w:rsidRDefault="00B16A8E">
            <w:pPr>
              <w:jc w:val="both"/>
              <w:rPr>
                <w:rFonts w:ascii="Times New Roman" w:hAnsi="Times New Roman" w:cs="Times New Roman"/>
                <w:sz w:val="20"/>
                <w:szCs w:val="20"/>
              </w:rPr>
            </w:pPr>
          </w:p>
          <w:p w14:paraId="7768181E" w14:textId="77777777" w:rsidR="00B16A8E" w:rsidRDefault="00B16A8E">
            <w:pPr>
              <w:jc w:val="both"/>
              <w:rPr>
                <w:rFonts w:ascii="Times New Roman" w:hAnsi="Times New Roman" w:cs="Times New Roman"/>
                <w:sz w:val="20"/>
                <w:szCs w:val="20"/>
              </w:rPr>
            </w:pPr>
          </w:p>
          <w:p w14:paraId="6F722D35" w14:textId="77777777" w:rsidR="00B16A8E" w:rsidRDefault="00B16A8E">
            <w:pPr>
              <w:jc w:val="both"/>
              <w:rPr>
                <w:rFonts w:ascii="Times New Roman" w:hAnsi="Times New Roman" w:cs="Times New Roman"/>
                <w:sz w:val="20"/>
                <w:szCs w:val="20"/>
              </w:rPr>
            </w:pPr>
          </w:p>
          <w:p w14:paraId="0A3D4344" w14:textId="77777777" w:rsidR="00B16A8E" w:rsidRDefault="00B16A8E">
            <w:pPr>
              <w:jc w:val="both"/>
              <w:rPr>
                <w:rFonts w:ascii="Times New Roman" w:hAnsi="Times New Roman" w:cs="Times New Roman"/>
                <w:sz w:val="20"/>
                <w:szCs w:val="20"/>
              </w:rPr>
            </w:pPr>
          </w:p>
          <w:p w14:paraId="6B4A48AA" w14:textId="77777777" w:rsidR="00B16A8E" w:rsidRDefault="00B16A8E">
            <w:pPr>
              <w:jc w:val="both"/>
              <w:rPr>
                <w:rFonts w:ascii="Times New Roman" w:hAnsi="Times New Roman" w:cs="Times New Roman"/>
                <w:sz w:val="20"/>
                <w:szCs w:val="20"/>
              </w:rPr>
            </w:pPr>
          </w:p>
          <w:p w14:paraId="1BD28E1B" w14:textId="77777777" w:rsidR="00B16A8E" w:rsidRDefault="00B16A8E">
            <w:pPr>
              <w:jc w:val="both"/>
              <w:rPr>
                <w:rFonts w:ascii="Times New Roman" w:hAnsi="Times New Roman" w:cs="Times New Roman"/>
                <w:sz w:val="20"/>
                <w:szCs w:val="20"/>
              </w:rPr>
            </w:pPr>
          </w:p>
          <w:p w14:paraId="77A26E75" w14:textId="77777777" w:rsidR="00B16A8E" w:rsidRDefault="00B16A8E">
            <w:pPr>
              <w:jc w:val="both"/>
              <w:rPr>
                <w:rFonts w:ascii="Times New Roman" w:hAnsi="Times New Roman" w:cs="Times New Roman"/>
                <w:sz w:val="20"/>
                <w:szCs w:val="20"/>
              </w:rPr>
            </w:pPr>
          </w:p>
          <w:p w14:paraId="2D7477BD" w14:textId="77777777" w:rsidR="00B16A8E" w:rsidRDefault="00B16A8E">
            <w:pPr>
              <w:jc w:val="both"/>
              <w:rPr>
                <w:rFonts w:ascii="Times New Roman" w:hAnsi="Times New Roman" w:cs="Times New Roman"/>
                <w:sz w:val="20"/>
                <w:szCs w:val="20"/>
              </w:rPr>
            </w:pPr>
          </w:p>
          <w:p w14:paraId="4E409421"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d) Phối hợp với các đơn vị liên quan tham mưu với Chủ tịch UBND tỉnh quyết định nội dung và mức chi cho công tác chỉ đạo, quản lý, tổng hợp, kiểm tra, giám sát, khen thưởng quy định tại điểm d khoản 1 Điều 9 Quy chế này.</w:t>
            </w:r>
          </w:p>
          <w:p w14:paraId="1E7F9B85"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đ) Kiểm tra việc phân phối, sử dụng lãi cho vay thu được theo Điều 9 Quy chế này.</w:t>
            </w:r>
          </w:p>
          <w:p w14:paraId="207DF584"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e) Có trách nhiệm quản lý, theo dõi giám sát nguồn vốn từ ngân sách cấp tỉnh ủy thác sang Chi nhánh NHCSXH tỉnh đối với các Chương trình, Kế hoạch, Đề án không phải do cơ quan chuyên môn của UBND tỉnh tham mưu xây dựng.</w:t>
            </w:r>
          </w:p>
          <w:p w14:paraId="1B408546"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2. Sở, Phòng Lao động, Thương binh, Xã hội - Dân tộc các huyện; Phòng Lao động - Thương binh và Xã hội thành phố.</w:t>
            </w:r>
          </w:p>
          <w:p w14:paraId="15458A60"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a) Có trách nhiệm quản lý, theo dõi giám sát nguồn vốn từ ngân sách địa phương  ủy thác sang Chi nhánh Ngân hàng Chính sách xã hội để thực hiện cho vay đối với </w:t>
            </w:r>
            <w:r>
              <w:rPr>
                <w:rFonts w:ascii="Times New Roman" w:hAnsi="Times New Roman" w:cs="Times New Roman"/>
                <w:sz w:val="20"/>
                <w:szCs w:val="20"/>
              </w:rPr>
              <w:lastRenderedPageBreak/>
              <w:t>hộ nghèo và các đối tượng chính sách khác.</w:t>
            </w:r>
          </w:p>
          <w:p w14:paraId="5B0EBBCE" w14:textId="77777777" w:rsidR="00B16A8E" w:rsidRDefault="00B16A8E">
            <w:pPr>
              <w:jc w:val="both"/>
              <w:rPr>
                <w:rFonts w:ascii="Times New Roman" w:hAnsi="Times New Roman" w:cs="Times New Roman"/>
                <w:sz w:val="20"/>
                <w:szCs w:val="20"/>
              </w:rPr>
            </w:pPr>
          </w:p>
          <w:p w14:paraId="5F47BADB" w14:textId="77777777" w:rsidR="00B16A8E" w:rsidRDefault="00B16A8E">
            <w:pPr>
              <w:jc w:val="both"/>
              <w:rPr>
                <w:rFonts w:ascii="Times New Roman" w:hAnsi="Times New Roman" w:cs="Times New Roman"/>
                <w:sz w:val="20"/>
                <w:szCs w:val="20"/>
              </w:rPr>
            </w:pPr>
          </w:p>
          <w:p w14:paraId="27DA4457"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b) Hàng năm tổ chức điều tra, rà soát xác định tiêu chuẩn hộ nghèo, hộ cận nghèo làm cở sở để thực hiện cho vay đúng đối tượng.</w:t>
            </w:r>
          </w:p>
          <w:p w14:paraId="7B7C91AC" w14:textId="77777777" w:rsidR="0021331F" w:rsidRDefault="0021331F">
            <w:pPr>
              <w:jc w:val="both"/>
              <w:rPr>
                <w:rFonts w:ascii="Times New Roman" w:hAnsi="Times New Roman" w:cs="Times New Roman"/>
                <w:sz w:val="20"/>
                <w:szCs w:val="20"/>
              </w:rPr>
            </w:pPr>
          </w:p>
          <w:p w14:paraId="74ED6C0B" w14:textId="77777777" w:rsidR="0021331F" w:rsidRDefault="0021331F">
            <w:pPr>
              <w:jc w:val="both"/>
              <w:rPr>
                <w:rFonts w:ascii="Times New Roman" w:hAnsi="Times New Roman" w:cs="Times New Roman"/>
                <w:sz w:val="20"/>
                <w:szCs w:val="20"/>
              </w:rPr>
            </w:pPr>
          </w:p>
          <w:p w14:paraId="66E9B25C" w14:textId="77777777" w:rsidR="00B16A8E" w:rsidRDefault="00B16A8E">
            <w:pPr>
              <w:jc w:val="both"/>
              <w:rPr>
                <w:rFonts w:ascii="Times New Roman" w:hAnsi="Times New Roman" w:cs="Times New Roman"/>
                <w:sz w:val="20"/>
                <w:szCs w:val="20"/>
              </w:rPr>
            </w:pPr>
          </w:p>
          <w:p w14:paraId="2E6C61F1" w14:textId="77777777" w:rsidR="00B16A8E" w:rsidRDefault="00B16A8E">
            <w:pPr>
              <w:jc w:val="both"/>
              <w:rPr>
                <w:rFonts w:ascii="Times New Roman" w:hAnsi="Times New Roman" w:cs="Times New Roman"/>
                <w:sz w:val="20"/>
                <w:szCs w:val="20"/>
              </w:rPr>
            </w:pPr>
          </w:p>
          <w:p w14:paraId="5356C5E0"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c) Tổ chức tập huấn cho đội ngũ cán bộ, công chức, viên chức, cộng tác viên làm công tác giảm nghèo các cấp về triển khai thực hiện Chương trình mục tiêu quốc gia giảm nghèo bền vững và các chính sách giảm nghèo, hướng dẫn các đơn vị rà soát, bổ sung kịp thời danh sách hộ nghèo, hộ cận nghèo, hộ mới thoát nghèo của địa phương để tạo điều kiện cho các hộ nghèo, hộ cận nghèo, hộ mới thoát nghèo được vay vốn từ NHCSXH.</w:t>
            </w:r>
          </w:p>
          <w:p w14:paraId="5AE1D223" w14:textId="77777777" w:rsidR="000917BD" w:rsidRDefault="000917BD">
            <w:pPr>
              <w:jc w:val="both"/>
              <w:rPr>
                <w:rFonts w:ascii="Times New Roman" w:hAnsi="Times New Roman" w:cs="Times New Roman"/>
                <w:sz w:val="20"/>
                <w:szCs w:val="20"/>
              </w:rPr>
            </w:pPr>
          </w:p>
          <w:p w14:paraId="24476532" w14:textId="77777777" w:rsidR="000917BD" w:rsidRDefault="000917BD">
            <w:pPr>
              <w:jc w:val="both"/>
              <w:rPr>
                <w:rFonts w:ascii="Times New Roman" w:hAnsi="Times New Roman" w:cs="Times New Roman"/>
                <w:sz w:val="20"/>
                <w:szCs w:val="20"/>
              </w:rPr>
            </w:pPr>
          </w:p>
          <w:p w14:paraId="42F20129"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3. Các tổ chức chính trị - xã hội nhận ủy thác</w:t>
            </w:r>
          </w:p>
          <w:p w14:paraId="5923531E"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a) Tuyên truyền, vận động và hướng dẫn thành lập Tổ TK&amp;VV để thực hiện uỷ thác cho vay.</w:t>
            </w:r>
          </w:p>
          <w:p w14:paraId="3B387BD8"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b) Tổ chức kiểm tra, giám sát, quản lý hoạt động tín dụng theo văn bản liên tịch và hợp đồng uỷ thác đã ký với NHCSXH.</w:t>
            </w:r>
          </w:p>
          <w:p w14:paraId="2434DEF5"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4. NHCSXH cấp tỉnh, cấp huyện</w:t>
            </w:r>
          </w:p>
          <w:p w14:paraId="1B5A17C0"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a) Tiếp nhận, quản lý và sử dụng vốn ngân sách địa phương chuyển sang NHCSXH theo đúng quy định của pháp luật và các quy định tại Quy chế này.</w:t>
            </w:r>
          </w:p>
          <w:p w14:paraId="6A4DEF4F"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b) Phối hợp với các cơ quan liên quan kiểm tra vốn vay, xử lý nợ theo quy định.</w:t>
            </w:r>
          </w:p>
          <w:p w14:paraId="4AE2A7FE"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c) Lập hồ sơ xử lý nợ bị rủi ro trình cấp có thẩm quyền xem xét, quyết định.</w:t>
            </w:r>
          </w:p>
          <w:p w14:paraId="745387D9"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d) Định kỳ 6 tháng, hàng năm hoặc theo yêu cầu đột xuất báo cáo UBND cấp tỉnh, cấp huyện về kết quả tạo lập, quản lý, sử dụng nguồn vốn từ ngân sách tỉnh, ngân sách huyện chuyển qua NHCSXH trước tháng 04 của năm sau.</w:t>
            </w:r>
          </w:p>
          <w:p w14:paraId="438F8219"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5. Uỷ ban nhân dân các huyện, thành phố </w:t>
            </w:r>
          </w:p>
          <w:p w14:paraId="737ED311"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lastRenderedPageBreak/>
              <w:t>Chỉ đạo và phối hợp với các cơ quan chức năng, cơ quan thực hiện chương trình và Phòng Giao dịch NHCSXH huyện thực hiện đúng các quy định tại Quy chế này.</w:t>
            </w:r>
          </w:p>
          <w:p w14:paraId="63743925" w14:textId="77777777" w:rsidR="0021331F" w:rsidRDefault="0021331F">
            <w:pPr>
              <w:jc w:val="both"/>
              <w:rPr>
                <w:rFonts w:ascii="Times New Roman" w:hAnsi="Times New Roman" w:cs="Times New Roman"/>
                <w:sz w:val="20"/>
                <w:szCs w:val="20"/>
              </w:rPr>
            </w:pPr>
          </w:p>
          <w:p w14:paraId="643316FE" w14:textId="77777777" w:rsidR="00F635E2" w:rsidRDefault="00F635E2">
            <w:pPr>
              <w:jc w:val="both"/>
              <w:rPr>
                <w:rFonts w:ascii="Times New Roman" w:hAnsi="Times New Roman" w:cs="Times New Roman"/>
                <w:sz w:val="20"/>
                <w:szCs w:val="20"/>
              </w:rPr>
            </w:pPr>
          </w:p>
          <w:p w14:paraId="7CC137F3"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6. UBND xã, phường, thị trấn</w:t>
            </w:r>
          </w:p>
          <w:p w14:paraId="1B8C5A9E"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a) Chịu trách nhiệm xác nhận đối tượng vay vốn theo từng chương trình cho vay theo Quy chế này.</w:t>
            </w:r>
          </w:p>
          <w:p w14:paraId="727D2441"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b) Phối hợp với NHCSXH, tổ chức Chính trị xã hội, các cơ quan, đơn vị có liên quan kiểm tra việc sử dụng vốn vay, đôn đốc trả nợ, trả lãi; kiểm tra, phúc tra hộ vay vốn bị rủi ro trên địa bàn.</w:t>
            </w:r>
          </w:p>
          <w:p w14:paraId="45E4CF0B"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c) Phối hợp với NHCSXH xử lý các trường hợp nợ chây ỳ, nợ quá hạn... hướng dẫn hộ vay lập hồ sơ đề nghị xử lý nợ rủi ro do nguyên nhân khách quan; tham gia tổ đôn đốc thu hồi nợ khó đòi...</w:t>
            </w:r>
          </w:p>
          <w:p w14:paraId="31939D59" w14:textId="77777777" w:rsidR="00F635E2" w:rsidRDefault="00F635E2">
            <w:pPr>
              <w:jc w:val="both"/>
              <w:rPr>
                <w:rFonts w:ascii="Times New Roman" w:hAnsi="Times New Roman" w:cs="Times New Roman"/>
                <w:sz w:val="20"/>
                <w:szCs w:val="20"/>
              </w:rPr>
            </w:pPr>
          </w:p>
          <w:p w14:paraId="07083308" w14:textId="77777777" w:rsidR="00F635E2" w:rsidRDefault="00F635E2">
            <w:pPr>
              <w:jc w:val="both"/>
              <w:rPr>
                <w:rFonts w:ascii="Times New Roman" w:hAnsi="Times New Roman" w:cs="Times New Roman"/>
                <w:sz w:val="20"/>
                <w:szCs w:val="20"/>
              </w:rPr>
            </w:pPr>
          </w:p>
          <w:p w14:paraId="75E7B588"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7. Trách nhiệm của người vay</w:t>
            </w:r>
          </w:p>
          <w:p w14:paraId="552C08C2"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a) Kê khai hồ sơ đầy đủ, trung thực, chính xác;</w:t>
            </w:r>
          </w:p>
          <w:p w14:paraId="1558D91D"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b) Sử dụng vốn vay đúng mục đích;</w:t>
            </w:r>
          </w:p>
          <w:p w14:paraId="0C8DF0D3"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c) Hoàn trả gốc, lãi đúng quy định;</w:t>
            </w:r>
          </w:p>
        </w:tc>
        <w:tc>
          <w:tcPr>
            <w:tcW w:w="2997" w:type="dxa"/>
            <w:tcBorders>
              <w:top w:val="single" w:sz="4" w:space="0" w:color="auto"/>
              <w:left w:val="single" w:sz="4" w:space="0" w:color="auto"/>
              <w:bottom w:val="single" w:sz="4" w:space="0" w:color="auto"/>
              <w:right w:val="single" w:sz="4" w:space="0" w:color="auto"/>
            </w:tcBorders>
          </w:tcPr>
          <w:p w14:paraId="3C5C8679" w14:textId="77777777" w:rsidR="0021331F" w:rsidRDefault="0021331F">
            <w:pPr>
              <w:jc w:val="both"/>
              <w:rPr>
                <w:rFonts w:ascii="Times New Roman" w:hAnsi="Times New Roman"/>
                <w:iCs/>
                <w:sz w:val="20"/>
                <w:szCs w:val="20"/>
              </w:rPr>
            </w:pPr>
          </w:p>
          <w:p w14:paraId="449FB629" w14:textId="77777777" w:rsidR="0021331F" w:rsidRDefault="0021331F">
            <w:pPr>
              <w:jc w:val="both"/>
              <w:rPr>
                <w:rFonts w:ascii="Times New Roman" w:hAnsi="Times New Roman"/>
                <w:iCs/>
                <w:sz w:val="20"/>
                <w:szCs w:val="20"/>
              </w:rPr>
            </w:pPr>
          </w:p>
          <w:p w14:paraId="3E1C1371" w14:textId="77777777" w:rsidR="0021331F" w:rsidRDefault="0021331F">
            <w:pPr>
              <w:jc w:val="both"/>
              <w:rPr>
                <w:rFonts w:ascii="Times New Roman" w:hAnsi="Times New Roman"/>
                <w:iCs/>
                <w:sz w:val="20"/>
                <w:szCs w:val="20"/>
              </w:rPr>
            </w:pPr>
          </w:p>
          <w:p w14:paraId="5622BA01" w14:textId="77777777" w:rsidR="0021331F" w:rsidRDefault="0021331F">
            <w:pPr>
              <w:jc w:val="both"/>
              <w:rPr>
                <w:rFonts w:ascii="Times New Roman" w:hAnsi="Times New Roman"/>
                <w:iCs/>
                <w:sz w:val="20"/>
                <w:szCs w:val="20"/>
              </w:rPr>
            </w:pPr>
          </w:p>
          <w:p w14:paraId="0D469E0B" w14:textId="77777777" w:rsidR="0021331F" w:rsidRDefault="0021331F">
            <w:pPr>
              <w:jc w:val="both"/>
              <w:rPr>
                <w:rFonts w:ascii="Times New Roman" w:hAnsi="Times New Roman"/>
                <w:iCs/>
                <w:sz w:val="20"/>
                <w:szCs w:val="20"/>
              </w:rPr>
            </w:pPr>
          </w:p>
          <w:p w14:paraId="6929D220" w14:textId="77777777" w:rsidR="0021331F" w:rsidRDefault="0021331F">
            <w:pPr>
              <w:jc w:val="both"/>
              <w:rPr>
                <w:rFonts w:ascii="Times New Roman" w:hAnsi="Times New Roman"/>
                <w:iCs/>
                <w:sz w:val="20"/>
                <w:szCs w:val="20"/>
              </w:rPr>
            </w:pPr>
          </w:p>
          <w:p w14:paraId="046F166E" w14:textId="77777777" w:rsidR="0021331F" w:rsidRDefault="0021331F">
            <w:pPr>
              <w:jc w:val="both"/>
              <w:rPr>
                <w:rFonts w:ascii="Times New Roman" w:hAnsi="Times New Roman"/>
                <w:iCs/>
                <w:sz w:val="20"/>
                <w:szCs w:val="20"/>
              </w:rPr>
            </w:pPr>
          </w:p>
          <w:p w14:paraId="34BC36A7" w14:textId="77777777" w:rsidR="0021331F" w:rsidRDefault="0021331F">
            <w:pPr>
              <w:jc w:val="both"/>
              <w:rPr>
                <w:rFonts w:ascii="Times New Roman" w:hAnsi="Times New Roman"/>
                <w:iCs/>
                <w:sz w:val="20"/>
                <w:szCs w:val="20"/>
              </w:rPr>
            </w:pPr>
          </w:p>
          <w:p w14:paraId="33898374" w14:textId="77777777" w:rsidR="0021331F" w:rsidRDefault="0021331F">
            <w:pPr>
              <w:jc w:val="both"/>
              <w:rPr>
                <w:rFonts w:ascii="Times New Roman" w:hAnsi="Times New Roman"/>
                <w:iCs/>
                <w:sz w:val="20"/>
                <w:szCs w:val="20"/>
              </w:rPr>
            </w:pPr>
          </w:p>
          <w:p w14:paraId="3D84CA5D" w14:textId="77777777" w:rsidR="0021331F" w:rsidRDefault="0021331F">
            <w:pPr>
              <w:jc w:val="both"/>
              <w:rPr>
                <w:rFonts w:ascii="Times New Roman" w:hAnsi="Times New Roman"/>
                <w:iCs/>
                <w:sz w:val="20"/>
                <w:szCs w:val="20"/>
              </w:rPr>
            </w:pPr>
          </w:p>
          <w:p w14:paraId="2A5427BB" w14:textId="77777777" w:rsidR="0021331F" w:rsidRDefault="0021331F">
            <w:pPr>
              <w:jc w:val="both"/>
              <w:rPr>
                <w:rFonts w:ascii="Times New Roman" w:hAnsi="Times New Roman"/>
                <w:iCs/>
                <w:sz w:val="20"/>
                <w:szCs w:val="20"/>
              </w:rPr>
            </w:pPr>
          </w:p>
          <w:p w14:paraId="7984F185" w14:textId="77777777" w:rsidR="0021331F" w:rsidRDefault="0021331F">
            <w:pPr>
              <w:jc w:val="both"/>
              <w:rPr>
                <w:rFonts w:ascii="Times New Roman" w:hAnsi="Times New Roman"/>
                <w:iCs/>
                <w:sz w:val="20"/>
                <w:szCs w:val="20"/>
              </w:rPr>
            </w:pPr>
          </w:p>
          <w:p w14:paraId="7C326B2E" w14:textId="77777777" w:rsidR="0021331F" w:rsidRDefault="0021331F">
            <w:pPr>
              <w:jc w:val="both"/>
              <w:rPr>
                <w:rFonts w:ascii="Times New Roman" w:hAnsi="Times New Roman"/>
                <w:iCs/>
                <w:sz w:val="20"/>
                <w:szCs w:val="20"/>
              </w:rPr>
            </w:pPr>
          </w:p>
          <w:p w14:paraId="3546CB42" w14:textId="2ED67244" w:rsidR="0021331F" w:rsidRDefault="0021331F">
            <w:pPr>
              <w:jc w:val="both"/>
              <w:rPr>
                <w:rFonts w:ascii="Times New Roman" w:hAnsi="Times New Roman"/>
                <w:iCs/>
                <w:sz w:val="20"/>
                <w:szCs w:val="20"/>
              </w:rPr>
            </w:pPr>
            <w:r>
              <w:rPr>
                <w:rFonts w:ascii="Times New Roman" w:hAnsi="Times New Roman"/>
                <w:iCs/>
                <w:sz w:val="20"/>
                <w:szCs w:val="20"/>
              </w:rPr>
              <w:t xml:space="preserve">1. </w:t>
            </w:r>
            <w:r w:rsidR="00B16A8E" w:rsidRPr="00B16A8E">
              <w:rPr>
                <w:rFonts w:ascii="Times New Roman" w:hAnsi="Times New Roman"/>
                <w:iCs/>
                <w:sz w:val="20"/>
                <w:szCs w:val="20"/>
              </w:rPr>
              <w:t>Sở Tài chính chủ trì, phối hợp với Sở Nội vụ tham mưu, đề xuất với UBND tỉnh</w:t>
            </w:r>
            <w:r>
              <w:rPr>
                <w:rFonts w:ascii="Times New Roman" w:hAnsi="Times New Roman"/>
                <w:iCs/>
                <w:sz w:val="20"/>
                <w:szCs w:val="20"/>
              </w:rPr>
              <w:t>:</w:t>
            </w:r>
          </w:p>
          <w:p w14:paraId="77F06D14" w14:textId="77777777" w:rsidR="0021331F" w:rsidRDefault="0021331F">
            <w:pPr>
              <w:jc w:val="both"/>
              <w:rPr>
                <w:rFonts w:ascii="Times New Roman" w:hAnsi="Times New Roman"/>
                <w:iCs/>
                <w:sz w:val="20"/>
                <w:szCs w:val="20"/>
              </w:rPr>
            </w:pPr>
          </w:p>
          <w:p w14:paraId="5D958AC1" w14:textId="77777777" w:rsidR="0021331F" w:rsidRDefault="0021331F">
            <w:pPr>
              <w:jc w:val="both"/>
              <w:rPr>
                <w:rFonts w:ascii="Times New Roman" w:hAnsi="Times New Roman"/>
                <w:iCs/>
                <w:sz w:val="20"/>
                <w:szCs w:val="20"/>
              </w:rPr>
            </w:pPr>
          </w:p>
          <w:p w14:paraId="4CF8FCEF" w14:textId="77777777" w:rsidR="0021331F" w:rsidRDefault="0021331F">
            <w:pPr>
              <w:jc w:val="both"/>
              <w:rPr>
                <w:rFonts w:ascii="Times New Roman" w:hAnsi="Times New Roman"/>
                <w:iCs/>
                <w:sz w:val="20"/>
                <w:szCs w:val="20"/>
              </w:rPr>
            </w:pPr>
          </w:p>
          <w:p w14:paraId="070C291B" w14:textId="77777777" w:rsidR="0021331F" w:rsidRDefault="0021331F">
            <w:pPr>
              <w:jc w:val="both"/>
              <w:rPr>
                <w:rFonts w:ascii="Times New Roman" w:hAnsi="Times New Roman"/>
                <w:iCs/>
                <w:sz w:val="20"/>
                <w:szCs w:val="20"/>
              </w:rPr>
            </w:pPr>
          </w:p>
          <w:p w14:paraId="7891A0D6" w14:textId="77777777" w:rsidR="0021331F" w:rsidRDefault="0021331F">
            <w:pPr>
              <w:jc w:val="both"/>
              <w:rPr>
                <w:rFonts w:ascii="Times New Roman" w:hAnsi="Times New Roman"/>
                <w:iCs/>
                <w:sz w:val="20"/>
                <w:szCs w:val="20"/>
              </w:rPr>
            </w:pPr>
          </w:p>
          <w:p w14:paraId="05D41C25" w14:textId="77777777" w:rsidR="0021331F" w:rsidRDefault="0021331F">
            <w:pPr>
              <w:jc w:val="both"/>
              <w:rPr>
                <w:rFonts w:ascii="Times New Roman" w:hAnsi="Times New Roman"/>
                <w:iCs/>
                <w:sz w:val="20"/>
                <w:szCs w:val="20"/>
              </w:rPr>
            </w:pPr>
          </w:p>
          <w:p w14:paraId="35486839" w14:textId="77777777" w:rsidR="0021331F" w:rsidRDefault="0021331F">
            <w:pPr>
              <w:jc w:val="both"/>
              <w:rPr>
                <w:rFonts w:ascii="Times New Roman" w:hAnsi="Times New Roman"/>
                <w:iCs/>
                <w:sz w:val="20"/>
                <w:szCs w:val="20"/>
              </w:rPr>
            </w:pPr>
          </w:p>
          <w:p w14:paraId="35D30FB3" w14:textId="77777777" w:rsidR="0021331F" w:rsidRDefault="0021331F">
            <w:pPr>
              <w:jc w:val="both"/>
              <w:rPr>
                <w:rFonts w:ascii="Times New Roman" w:hAnsi="Times New Roman"/>
                <w:iCs/>
                <w:sz w:val="20"/>
                <w:szCs w:val="20"/>
              </w:rPr>
            </w:pPr>
          </w:p>
          <w:p w14:paraId="7D0E1A51" w14:textId="77777777" w:rsidR="0021331F" w:rsidRDefault="0021331F">
            <w:pPr>
              <w:jc w:val="both"/>
              <w:rPr>
                <w:rFonts w:ascii="Times New Roman" w:hAnsi="Times New Roman"/>
                <w:iCs/>
                <w:sz w:val="20"/>
                <w:szCs w:val="20"/>
              </w:rPr>
            </w:pPr>
          </w:p>
          <w:p w14:paraId="2114A2E5" w14:textId="77777777" w:rsidR="0021331F" w:rsidRDefault="0021331F">
            <w:pPr>
              <w:jc w:val="both"/>
              <w:rPr>
                <w:rFonts w:ascii="Times New Roman" w:hAnsi="Times New Roman"/>
                <w:iCs/>
                <w:sz w:val="20"/>
                <w:szCs w:val="20"/>
              </w:rPr>
            </w:pPr>
          </w:p>
          <w:p w14:paraId="2FB9DC45" w14:textId="626158A8" w:rsidR="0021331F" w:rsidRDefault="0021331F">
            <w:pPr>
              <w:jc w:val="both"/>
              <w:rPr>
                <w:rFonts w:ascii="Times New Roman" w:hAnsi="Times New Roman"/>
                <w:iCs/>
                <w:sz w:val="20"/>
                <w:szCs w:val="20"/>
              </w:rPr>
            </w:pPr>
            <w:r>
              <w:rPr>
                <w:rFonts w:ascii="Times New Roman" w:hAnsi="Times New Roman"/>
                <w:iCs/>
                <w:sz w:val="20"/>
                <w:szCs w:val="20"/>
              </w:rPr>
              <w:t xml:space="preserve">a) </w:t>
            </w:r>
            <w:r w:rsidR="00B16A8E" w:rsidRPr="00B16A8E">
              <w:rPr>
                <w:rFonts w:ascii="Times New Roman" w:hAnsi="Times New Roman"/>
                <w:iCs/>
                <w:sz w:val="20"/>
                <w:szCs w:val="20"/>
              </w:rPr>
              <w:t xml:space="preserve">Bố trí nguồn vốn từ ngân sách địa phương ủy thác sang chi nhánh NHCSXH tỉnh đảm bảo </w:t>
            </w:r>
            <w:r w:rsidR="00B16A8E" w:rsidRPr="00B16A8E">
              <w:rPr>
                <w:rFonts w:ascii="Times New Roman" w:hAnsi="Times New Roman"/>
                <w:iCs/>
                <w:sz w:val="20"/>
                <w:szCs w:val="20"/>
              </w:rPr>
              <w:lastRenderedPageBreak/>
              <w:t>chuyển vốn đầy đủ, kịp thời cho NHCSXH để cho vay người nghèo và các đối tượng chính sách khác trên địa bàn và thực hiện kiểm tra kết quả quản lý và sử dụng nguồn vốn ủy thác tại NHCSXH</w:t>
            </w:r>
            <w:r>
              <w:rPr>
                <w:rFonts w:ascii="Times New Roman" w:hAnsi="Times New Roman"/>
                <w:iCs/>
                <w:sz w:val="20"/>
                <w:szCs w:val="20"/>
              </w:rPr>
              <w:t>.</w:t>
            </w:r>
          </w:p>
          <w:p w14:paraId="08441BEF" w14:textId="034EB505" w:rsidR="0021331F" w:rsidRDefault="0021331F">
            <w:pPr>
              <w:jc w:val="both"/>
              <w:rPr>
                <w:rFonts w:ascii="Times New Roman" w:hAnsi="Times New Roman"/>
                <w:iCs/>
                <w:sz w:val="20"/>
                <w:szCs w:val="20"/>
              </w:rPr>
            </w:pPr>
            <w:r>
              <w:rPr>
                <w:rFonts w:ascii="Times New Roman" w:hAnsi="Times New Roman"/>
                <w:iCs/>
                <w:sz w:val="20"/>
                <w:szCs w:val="20"/>
              </w:rPr>
              <w:t xml:space="preserve">b) </w:t>
            </w:r>
            <w:r w:rsidR="00B16A8E" w:rsidRPr="00B16A8E">
              <w:rPr>
                <w:rFonts w:ascii="Times New Roman" w:hAnsi="Times New Roman"/>
                <w:iCs/>
                <w:sz w:val="20"/>
                <w:szCs w:val="20"/>
              </w:rPr>
              <w:t>Thẩm định hồ sơ vay vốn bị rủi ro, báo cáo cấp có thẩm quyền xem xét, quyết định trên cơ sở đề nghị của Giám đốc chi nhánh NHCSXH tỉnh đối với trường hợp quy mô của đợt xoá nợ vượt quá số dư Quỹ dự phòng rủi ro tín dụng được tạo lập từ nguồn vốn ủy thác địa phương</w:t>
            </w:r>
            <w:r>
              <w:rPr>
                <w:rFonts w:ascii="Times New Roman" w:hAnsi="Times New Roman"/>
                <w:iCs/>
                <w:sz w:val="20"/>
                <w:szCs w:val="20"/>
              </w:rPr>
              <w:t>.</w:t>
            </w:r>
          </w:p>
          <w:p w14:paraId="37F063A3" w14:textId="190F0CF1" w:rsidR="0021331F" w:rsidRDefault="0021331F">
            <w:pPr>
              <w:jc w:val="both"/>
              <w:rPr>
                <w:rFonts w:ascii="Times New Roman" w:hAnsi="Times New Roman"/>
                <w:iCs/>
                <w:sz w:val="20"/>
                <w:szCs w:val="20"/>
              </w:rPr>
            </w:pPr>
            <w:r>
              <w:rPr>
                <w:rFonts w:ascii="Times New Roman" w:hAnsi="Times New Roman"/>
                <w:iCs/>
                <w:sz w:val="20"/>
                <w:szCs w:val="20"/>
              </w:rPr>
              <w:t xml:space="preserve">c) </w:t>
            </w:r>
            <w:r w:rsidR="00B16A8E" w:rsidRPr="00B16A8E">
              <w:rPr>
                <w:rFonts w:ascii="Times New Roman" w:hAnsi="Times New Roman"/>
                <w:iCs/>
                <w:sz w:val="20"/>
                <w:szCs w:val="20"/>
              </w:rPr>
              <w:t>Thẩm định, trình cấp có thẩm quyền xử lý nợ bị rủi ro đối với những trường hợp bị rủi ro ngoài cơ chế theo quy định tại khoản 1, Điều 4 Nghị quyết số .../2026/NQ-HĐND ngày .../4/2026 của Hội đồng nhân dân tỉnh Quy định về mức cho vay, thời hạn cho vay, lãi suất cho vay, cơ chế xử lý nợ đối với các khoản nợ bị rủi ro từ nguồn vốn ngân sách địa phương ủy thác qua Chi nhánh Ngân hàng Chính sách xã hội tỉnh trên địa bàn tỉnh Lạng Sơn</w:t>
            </w:r>
            <w:r>
              <w:rPr>
                <w:rFonts w:ascii="Times New Roman" w:hAnsi="Times New Roman"/>
                <w:iCs/>
                <w:sz w:val="20"/>
                <w:szCs w:val="20"/>
              </w:rPr>
              <w:t>.</w:t>
            </w:r>
          </w:p>
          <w:p w14:paraId="3E6EF97F" w14:textId="42D47CF1" w:rsidR="0021331F" w:rsidRDefault="0021331F">
            <w:pPr>
              <w:jc w:val="both"/>
              <w:rPr>
                <w:rFonts w:ascii="Times New Roman" w:hAnsi="Times New Roman"/>
                <w:iCs/>
                <w:sz w:val="20"/>
                <w:szCs w:val="20"/>
              </w:rPr>
            </w:pPr>
            <w:r>
              <w:rPr>
                <w:rFonts w:ascii="Times New Roman" w:hAnsi="Times New Roman"/>
                <w:iCs/>
                <w:sz w:val="20"/>
                <w:szCs w:val="20"/>
              </w:rPr>
              <w:t xml:space="preserve">d) </w:t>
            </w:r>
            <w:r w:rsidR="00B16A8E" w:rsidRPr="00B16A8E">
              <w:rPr>
                <w:rFonts w:ascii="Times New Roman" w:hAnsi="Times New Roman"/>
                <w:iCs/>
                <w:sz w:val="20"/>
                <w:szCs w:val="20"/>
              </w:rPr>
              <w:t>Phối hợp với các đơn vị liên quan tham mưu với Chủ tịch UBND tỉnh quyết định nội dung và mức chi cho công tác chỉ đạo, quản lý, tổng hợp, kiểm tra, giám sát, khen thưởng quy định tại khoản 2 Điều 9 Quy chế này</w:t>
            </w:r>
            <w:r>
              <w:rPr>
                <w:rFonts w:ascii="Times New Roman" w:hAnsi="Times New Roman"/>
                <w:iCs/>
                <w:sz w:val="20"/>
                <w:szCs w:val="20"/>
              </w:rPr>
              <w:t>.</w:t>
            </w:r>
          </w:p>
          <w:p w14:paraId="4266504F" w14:textId="77777777" w:rsidR="0021331F" w:rsidRDefault="0021331F">
            <w:pPr>
              <w:jc w:val="both"/>
              <w:rPr>
                <w:rFonts w:ascii="Times New Roman" w:hAnsi="Times New Roman"/>
                <w:iCs/>
                <w:sz w:val="20"/>
                <w:szCs w:val="20"/>
              </w:rPr>
            </w:pPr>
          </w:p>
          <w:p w14:paraId="6A23B200" w14:textId="439C8360" w:rsidR="0021331F" w:rsidRDefault="0021331F">
            <w:pPr>
              <w:jc w:val="both"/>
              <w:rPr>
                <w:rFonts w:ascii="Times New Roman" w:hAnsi="Times New Roman"/>
                <w:iCs/>
                <w:sz w:val="20"/>
                <w:szCs w:val="20"/>
              </w:rPr>
            </w:pPr>
            <w:r>
              <w:rPr>
                <w:rFonts w:ascii="Times New Roman" w:hAnsi="Times New Roman"/>
                <w:iCs/>
                <w:sz w:val="20"/>
                <w:szCs w:val="20"/>
              </w:rPr>
              <w:t xml:space="preserve">đ) </w:t>
            </w:r>
            <w:r w:rsidR="00B16A8E" w:rsidRPr="00B16A8E">
              <w:rPr>
                <w:rFonts w:ascii="Times New Roman" w:hAnsi="Times New Roman"/>
                <w:iCs/>
                <w:sz w:val="20"/>
                <w:szCs w:val="20"/>
              </w:rPr>
              <w:t>Kiểm tra việc phân phối, sử dụng lãi cho vay thu được theo Điều 9 Quy chế này</w:t>
            </w:r>
            <w:r>
              <w:rPr>
                <w:rFonts w:ascii="Times New Roman" w:hAnsi="Times New Roman"/>
                <w:iCs/>
                <w:sz w:val="20"/>
                <w:szCs w:val="20"/>
              </w:rPr>
              <w:t>.</w:t>
            </w:r>
          </w:p>
          <w:p w14:paraId="767098E4" w14:textId="77777777" w:rsidR="0021331F" w:rsidRDefault="0021331F">
            <w:pPr>
              <w:jc w:val="both"/>
              <w:rPr>
                <w:rFonts w:ascii="Times New Roman" w:hAnsi="Times New Roman"/>
                <w:iCs/>
                <w:sz w:val="20"/>
                <w:szCs w:val="20"/>
              </w:rPr>
            </w:pPr>
          </w:p>
          <w:p w14:paraId="58A65C70" w14:textId="77777777" w:rsidR="0021331F" w:rsidRDefault="0021331F">
            <w:pPr>
              <w:jc w:val="both"/>
              <w:rPr>
                <w:rFonts w:ascii="Times New Roman" w:hAnsi="Times New Roman"/>
                <w:iCs/>
                <w:sz w:val="20"/>
                <w:szCs w:val="20"/>
              </w:rPr>
            </w:pPr>
          </w:p>
          <w:p w14:paraId="0135070A" w14:textId="77777777" w:rsidR="0021331F" w:rsidRDefault="0021331F">
            <w:pPr>
              <w:jc w:val="both"/>
              <w:rPr>
                <w:rFonts w:ascii="Times New Roman" w:hAnsi="Times New Roman"/>
                <w:iCs/>
                <w:sz w:val="20"/>
                <w:szCs w:val="20"/>
              </w:rPr>
            </w:pPr>
          </w:p>
          <w:p w14:paraId="6A5BAFA5" w14:textId="77777777" w:rsidR="0021331F" w:rsidRDefault="0021331F">
            <w:pPr>
              <w:jc w:val="both"/>
              <w:rPr>
                <w:rFonts w:ascii="Times New Roman" w:hAnsi="Times New Roman"/>
                <w:iCs/>
                <w:sz w:val="20"/>
                <w:szCs w:val="20"/>
              </w:rPr>
            </w:pPr>
          </w:p>
          <w:p w14:paraId="5A6E42CE" w14:textId="77777777" w:rsidR="0021331F" w:rsidRDefault="0021331F">
            <w:pPr>
              <w:jc w:val="both"/>
              <w:rPr>
                <w:rFonts w:ascii="Times New Roman" w:hAnsi="Times New Roman"/>
                <w:iCs/>
                <w:sz w:val="20"/>
                <w:szCs w:val="20"/>
              </w:rPr>
            </w:pPr>
          </w:p>
          <w:p w14:paraId="5305B36C" w14:textId="77777777" w:rsidR="0021331F" w:rsidRDefault="0021331F">
            <w:pPr>
              <w:jc w:val="both"/>
              <w:rPr>
                <w:rFonts w:ascii="Times New Roman" w:hAnsi="Times New Roman"/>
                <w:iCs/>
                <w:sz w:val="20"/>
                <w:szCs w:val="20"/>
              </w:rPr>
            </w:pPr>
          </w:p>
          <w:p w14:paraId="1CC1273B" w14:textId="77777777" w:rsidR="0021331F" w:rsidRDefault="0021331F">
            <w:pPr>
              <w:jc w:val="both"/>
              <w:rPr>
                <w:rFonts w:ascii="Times New Roman" w:hAnsi="Times New Roman"/>
                <w:iCs/>
                <w:sz w:val="20"/>
                <w:szCs w:val="20"/>
              </w:rPr>
            </w:pPr>
          </w:p>
          <w:p w14:paraId="390AB29D" w14:textId="77777777" w:rsidR="0021331F" w:rsidRDefault="0021331F">
            <w:pPr>
              <w:jc w:val="both"/>
              <w:rPr>
                <w:rFonts w:ascii="Times New Roman" w:hAnsi="Times New Roman"/>
                <w:iCs/>
                <w:sz w:val="20"/>
                <w:szCs w:val="20"/>
              </w:rPr>
            </w:pPr>
          </w:p>
          <w:p w14:paraId="6A730301" w14:textId="77777777" w:rsidR="0021331F" w:rsidRDefault="0021331F">
            <w:pPr>
              <w:jc w:val="both"/>
              <w:rPr>
                <w:rFonts w:ascii="Times New Roman" w:hAnsi="Times New Roman"/>
                <w:iCs/>
                <w:sz w:val="20"/>
                <w:szCs w:val="20"/>
              </w:rPr>
            </w:pPr>
            <w:r>
              <w:rPr>
                <w:rFonts w:ascii="Times New Roman" w:hAnsi="Times New Roman"/>
                <w:iCs/>
                <w:sz w:val="20"/>
                <w:szCs w:val="20"/>
              </w:rPr>
              <w:t>2. Sở Nội vụ</w:t>
            </w:r>
          </w:p>
          <w:p w14:paraId="594732A0" w14:textId="77777777" w:rsidR="0021331F" w:rsidRDefault="0021331F">
            <w:pPr>
              <w:jc w:val="both"/>
              <w:rPr>
                <w:rFonts w:ascii="Times New Roman" w:hAnsi="Times New Roman"/>
                <w:iCs/>
                <w:sz w:val="20"/>
                <w:szCs w:val="20"/>
              </w:rPr>
            </w:pPr>
          </w:p>
          <w:p w14:paraId="1B6E083B" w14:textId="77777777" w:rsidR="0021331F" w:rsidRDefault="0021331F">
            <w:pPr>
              <w:jc w:val="both"/>
              <w:rPr>
                <w:rFonts w:ascii="Times New Roman" w:hAnsi="Times New Roman"/>
                <w:iCs/>
                <w:sz w:val="20"/>
                <w:szCs w:val="20"/>
              </w:rPr>
            </w:pPr>
          </w:p>
          <w:p w14:paraId="673E8CAF" w14:textId="77777777" w:rsidR="0021331F" w:rsidRDefault="0021331F">
            <w:pPr>
              <w:jc w:val="both"/>
              <w:rPr>
                <w:rFonts w:ascii="Times New Roman" w:hAnsi="Times New Roman"/>
                <w:iCs/>
                <w:sz w:val="20"/>
                <w:szCs w:val="20"/>
              </w:rPr>
            </w:pPr>
          </w:p>
          <w:p w14:paraId="65A7F9D4" w14:textId="33C3011E" w:rsidR="0021331F" w:rsidRDefault="0021331F">
            <w:pPr>
              <w:jc w:val="both"/>
              <w:rPr>
                <w:rFonts w:ascii="Times New Roman" w:hAnsi="Times New Roman"/>
                <w:iCs/>
                <w:sz w:val="20"/>
                <w:szCs w:val="20"/>
              </w:rPr>
            </w:pPr>
            <w:r>
              <w:rPr>
                <w:rFonts w:ascii="Times New Roman" w:hAnsi="Times New Roman"/>
                <w:iCs/>
                <w:sz w:val="20"/>
                <w:szCs w:val="20"/>
              </w:rPr>
              <w:t xml:space="preserve">a) </w:t>
            </w:r>
            <w:r w:rsidR="00B16A8E" w:rsidRPr="00B16A8E">
              <w:rPr>
                <w:rFonts w:ascii="Times New Roman" w:hAnsi="Times New Roman"/>
                <w:iCs/>
                <w:sz w:val="20"/>
                <w:szCs w:val="20"/>
              </w:rPr>
              <w:t xml:space="preserve">Có trách nhiệm quản lý, theo dõi giám sát nguồn vốn từ ngân sách địa phương ủy thác qua Chi nhánh NHCSXH tỉnh để thực hiện cho vay đối với người nghèo và </w:t>
            </w:r>
            <w:r w:rsidR="00B16A8E" w:rsidRPr="00B16A8E">
              <w:rPr>
                <w:rFonts w:ascii="Times New Roman" w:hAnsi="Times New Roman"/>
                <w:iCs/>
                <w:sz w:val="20"/>
                <w:szCs w:val="20"/>
              </w:rPr>
              <w:lastRenderedPageBreak/>
              <w:t>các đối tượng chính sách khác theo Quyết định của Thủ tướng Chính phủ trên địa bàn tỉnh Lạng Sơn</w:t>
            </w:r>
            <w:r>
              <w:rPr>
                <w:rFonts w:ascii="Times New Roman" w:hAnsi="Times New Roman"/>
                <w:iCs/>
                <w:sz w:val="20"/>
                <w:szCs w:val="20"/>
              </w:rPr>
              <w:t>.</w:t>
            </w:r>
          </w:p>
          <w:p w14:paraId="78281533" w14:textId="7712E63E" w:rsidR="0021331F" w:rsidRDefault="0021331F">
            <w:pPr>
              <w:jc w:val="both"/>
              <w:rPr>
                <w:rFonts w:ascii="Times New Roman" w:hAnsi="Times New Roman"/>
                <w:iCs/>
                <w:sz w:val="20"/>
                <w:szCs w:val="20"/>
              </w:rPr>
            </w:pPr>
            <w:r>
              <w:rPr>
                <w:rFonts w:ascii="Times New Roman" w:hAnsi="Times New Roman"/>
                <w:iCs/>
                <w:sz w:val="20"/>
                <w:szCs w:val="20"/>
              </w:rPr>
              <w:t xml:space="preserve">b) </w:t>
            </w:r>
            <w:r w:rsidR="00B16A8E" w:rsidRPr="00B16A8E">
              <w:rPr>
                <w:rFonts w:ascii="Times New Roman" w:hAnsi="Times New Roman"/>
                <w:iCs/>
                <w:sz w:val="20"/>
                <w:szCs w:val="20"/>
              </w:rPr>
              <w:t>Hàng năm tổ chức tập huấn cán bộ xã, các trưởng thôn về chính sách hỗ trợ tạo việc làm và chương trình cho vay hỗ trợ tạo việc làm, duy trì, mở rộng việc làm</w:t>
            </w:r>
            <w:r>
              <w:rPr>
                <w:rFonts w:ascii="Times New Roman" w:hAnsi="Times New Roman"/>
                <w:iCs/>
                <w:sz w:val="20"/>
                <w:szCs w:val="20"/>
              </w:rPr>
              <w:t>.</w:t>
            </w:r>
          </w:p>
          <w:p w14:paraId="2D90D331" w14:textId="21FFFFE5" w:rsidR="00B16A8E" w:rsidRDefault="00B16A8E">
            <w:pPr>
              <w:jc w:val="both"/>
              <w:rPr>
                <w:rFonts w:ascii="Times New Roman" w:hAnsi="Times New Roman"/>
                <w:iCs/>
                <w:sz w:val="20"/>
                <w:szCs w:val="20"/>
              </w:rPr>
            </w:pPr>
            <w:r>
              <w:rPr>
                <w:rFonts w:ascii="Times New Roman" w:hAnsi="Times New Roman"/>
                <w:iCs/>
                <w:sz w:val="20"/>
                <w:szCs w:val="20"/>
              </w:rPr>
              <w:t xml:space="preserve">c) </w:t>
            </w:r>
            <w:r w:rsidRPr="00B16A8E">
              <w:rPr>
                <w:rFonts w:ascii="Times New Roman" w:hAnsi="Times New Roman"/>
                <w:iCs/>
                <w:sz w:val="20"/>
                <w:szCs w:val="20"/>
              </w:rPr>
              <w:t>Phối hợp thẩm định hồ sơ vay vốn bị rủi ro</w:t>
            </w:r>
            <w:r w:rsidR="00340BE7">
              <w:rPr>
                <w:rFonts w:ascii="Times New Roman" w:hAnsi="Times New Roman"/>
                <w:iCs/>
                <w:sz w:val="20"/>
                <w:szCs w:val="20"/>
              </w:rPr>
              <w:t>.</w:t>
            </w:r>
          </w:p>
          <w:p w14:paraId="5A038902" w14:textId="77777777" w:rsidR="00340BE7" w:rsidRDefault="00340BE7">
            <w:pPr>
              <w:jc w:val="both"/>
              <w:rPr>
                <w:rFonts w:ascii="Times New Roman" w:hAnsi="Times New Roman"/>
                <w:iCs/>
                <w:sz w:val="20"/>
                <w:szCs w:val="20"/>
              </w:rPr>
            </w:pPr>
          </w:p>
          <w:p w14:paraId="34C247E7" w14:textId="77777777" w:rsidR="0021331F" w:rsidRDefault="0021331F">
            <w:pPr>
              <w:jc w:val="both"/>
              <w:rPr>
                <w:rFonts w:ascii="Times New Roman" w:hAnsi="Times New Roman"/>
                <w:iCs/>
                <w:sz w:val="20"/>
                <w:szCs w:val="20"/>
              </w:rPr>
            </w:pPr>
            <w:r>
              <w:rPr>
                <w:rFonts w:ascii="Times New Roman" w:hAnsi="Times New Roman"/>
                <w:iCs/>
                <w:sz w:val="20"/>
                <w:szCs w:val="20"/>
              </w:rPr>
              <w:t>3. Sở Nông nghiệp và Môi trường</w:t>
            </w:r>
          </w:p>
          <w:p w14:paraId="30E26AD8" w14:textId="38533738" w:rsidR="00B16A8E" w:rsidRPr="00B16A8E" w:rsidRDefault="00B16A8E" w:rsidP="00B16A8E">
            <w:pPr>
              <w:jc w:val="both"/>
              <w:rPr>
                <w:rFonts w:ascii="Times New Roman" w:hAnsi="Times New Roman"/>
                <w:iCs/>
                <w:sz w:val="20"/>
                <w:szCs w:val="20"/>
              </w:rPr>
            </w:pPr>
            <w:r w:rsidRPr="00B16A8E">
              <w:rPr>
                <w:rFonts w:ascii="Times New Roman" w:hAnsi="Times New Roman"/>
                <w:iCs/>
                <w:sz w:val="20"/>
                <w:szCs w:val="20"/>
              </w:rPr>
              <w:t xml:space="preserve">a) Hàng năm tổ chức điều tra, rà soát xác định tiêu chuẩn hộ nghèo, hộ cận nghèo làm cơ sở để thực hiện cho vay đúng đối tượng. </w:t>
            </w:r>
          </w:p>
          <w:p w14:paraId="79299D3C" w14:textId="77777777" w:rsidR="00B16A8E" w:rsidRPr="00B16A8E" w:rsidRDefault="00B16A8E" w:rsidP="00B16A8E">
            <w:pPr>
              <w:jc w:val="both"/>
              <w:rPr>
                <w:rFonts w:ascii="Times New Roman" w:hAnsi="Times New Roman"/>
                <w:iCs/>
                <w:sz w:val="20"/>
                <w:szCs w:val="20"/>
              </w:rPr>
            </w:pPr>
            <w:r w:rsidRPr="00B16A8E">
              <w:rPr>
                <w:rFonts w:ascii="Times New Roman" w:hAnsi="Times New Roman"/>
                <w:iCs/>
                <w:sz w:val="20"/>
                <w:szCs w:val="20"/>
              </w:rPr>
              <w:t xml:space="preserve">b) Tổ chức tập huấn cán bộ xã, các trưởng thôn về triển khai công tác xoá đói giảm nghèo và hướng dẫn các đơn vị rà soát bổ sung kịp thời danh sách hộ nghèo, cận nghèo của địa phương để tạo điều kiện cho các hộ nghèo, </w:t>
            </w:r>
            <w:proofErr w:type="gramStart"/>
            <w:r w:rsidRPr="00B16A8E">
              <w:rPr>
                <w:rFonts w:ascii="Times New Roman" w:hAnsi="Times New Roman"/>
                <w:iCs/>
                <w:sz w:val="20"/>
                <w:szCs w:val="20"/>
              </w:rPr>
              <w:t>cận</w:t>
            </w:r>
            <w:proofErr w:type="gramEnd"/>
            <w:r w:rsidRPr="00B16A8E">
              <w:rPr>
                <w:rFonts w:ascii="Times New Roman" w:hAnsi="Times New Roman"/>
                <w:iCs/>
                <w:sz w:val="20"/>
                <w:szCs w:val="20"/>
              </w:rPr>
              <w:t xml:space="preserve"> nghèo được vay vốn từ Chi nhánh NHCSXH tỉnh.</w:t>
            </w:r>
          </w:p>
          <w:p w14:paraId="5B575A87" w14:textId="4C81EC8D" w:rsidR="0021331F" w:rsidRDefault="00B16A8E" w:rsidP="00B16A8E">
            <w:pPr>
              <w:jc w:val="both"/>
              <w:rPr>
                <w:rFonts w:ascii="Times New Roman" w:hAnsi="Times New Roman"/>
                <w:iCs/>
                <w:sz w:val="20"/>
                <w:szCs w:val="20"/>
              </w:rPr>
            </w:pPr>
            <w:r w:rsidRPr="00B16A8E">
              <w:rPr>
                <w:rFonts w:ascii="Times New Roman" w:hAnsi="Times New Roman"/>
                <w:iCs/>
                <w:sz w:val="20"/>
                <w:szCs w:val="20"/>
              </w:rPr>
              <w:t>c) Phối hợp thẩm định hồ sơ vay vốn bị rủi ro</w:t>
            </w:r>
            <w:r w:rsidR="0021331F">
              <w:rPr>
                <w:rFonts w:ascii="Times New Roman" w:hAnsi="Times New Roman"/>
                <w:iCs/>
                <w:sz w:val="20"/>
                <w:szCs w:val="20"/>
              </w:rPr>
              <w:t>.</w:t>
            </w:r>
          </w:p>
          <w:p w14:paraId="4138C622" w14:textId="77777777" w:rsidR="0021331F" w:rsidRDefault="0021331F">
            <w:pPr>
              <w:jc w:val="both"/>
              <w:rPr>
                <w:rFonts w:ascii="Times New Roman" w:hAnsi="Times New Roman"/>
                <w:iCs/>
                <w:sz w:val="20"/>
                <w:szCs w:val="20"/>
              </w:rPr>
            </w:pPr>
          </w:p>
          <w:p w14:paraId="3A15DF11" w14:textId="77777777" w:rsidR="0021331F" w:rsidRDefault="0021331F">
            <w:pPr>
              <w:jc w:val="both"/>
              <w:rPr>
                <w:rFonts w:ascii="Times New Roman" w:hAnsi="Times New Roman"/>
                <w:iCs/>
                <w:sz w:val="20"/>
                <w:szCs w:val="20"/>
              </w:rPr>
            </w:pPr>
          </w:p>
          <w:p w14:paraId="741B6B69" w14:textId="77777777" w:rsidR="0021331F" w:rsidRDefault="0021331F">
            <w:pPr>
              <w:jc w:val="both"/>
              <w:rPr>
                <w:rFonts w:ascii="Times New Roman" w:hAnsi="Times New Roman"/>
                <w:iCs/>
                <w:sz w:val="20"/>
                <w:szCs w:val="20"/>
              </w:rPr>
            </w:pPr>
          </w:p>
          <w:p w14:paraId="5AF48BFC" w14:textId="77777777" w:rsidR="0021331F" w:rsidRDefault="0021331F">
            <w:pPr>
              <w:jc w:val="both"/>
              <w:rPr>
                <w:rFonts w:ascii="Times New Roman" w:hAnsi="Times New Roman"/>
                <w:iCs/>
                <w:sz w:val="20"/>
                <w:szCs w:val="20"/>
              </w:rPr>
            </w:pPr>
          </w:p>
          <w:p w14:paraId="72AB31AA" w14:textId="77777777" w:rsidR="0021331F" w:rsidRDefault="0021331F">
            <w:pPr>
              <w:jc w:val="both"/>
              <w:rPr>
                <w:rFonts w:ascii="Times New Roman" w:hAnsi="Times New Roman"/>
                <w:iCs/>
                <w:sz w:val="20"/>
                <w:szCs w:val="20"/>
              </w:rPr>
            </w:pPr>
          </w:p>
          <w:p w14:paraId="2C9D2EE9" w14:textId="77777777" w:rsidR="0021331F" w:rsidRDefault="0021331F">
            <w:pPr>
              <w:jc w:val="both"/>
              <w:rPr>
                <w:rFonts w:ascii="Times New Roman" w:hAnsi="Times New Roman"/>
                <w:iCs/>
                <w:sz w:val="20"/>
                <w:szCs w:val="20"/>
              </w:rPr>
            </w:pPr>
          </w:p>
          <w:p w14:paraId="251D66B4" w14:textId="77777777" w:rsidR="0021331F" w:rsidRDefault="0021331F">
            <w:pPr>
              <w:jc w:val="both"/>
              <w:rPr>
                <w:rFonts w:ascii="Times New Roman" w:hAnsi="Times New Roman"/>
                <w:iCs/>
                <w:sz w:val="20"/>
                <w:szCs w:val="20"/>
              </w:rPr>
            </w:pPr>
          </w:p>
          <w:p w14:paraId="73F9DADC" w14:textId="77777777" w:rsidR="0021331F" w:rsidRDefault="0021331F">
            <w:pPr>
              <w:jc w:val="both"/>
              <w:rPr>
                <w:rFonts w:ascii="Times New Roman" w:hAnsi="Times New Roman"/>
                <w:iCs/>
                <w:sz w:val="20"/>
                <w:szCs w:val="20"/>
              </w:rPr>
            </w:pPr>
          </w:p>
          <w:p w14:paraId="534E1119" w14:textId="77777777" w:rsidR="0021331F" w:rsidRDefault="0021331F">
            <w:pPr>
              <w:jc w:val="both"/>
              <w:rPr>
                <w:rFonts w:ascii="Times New Roman" w:hAnsi="Times New Roman"/>
                <w:iCs/>
                <w:sz w:val="20"/>
                <w:szCs w:val="20"/>
              </w:rPr>
            </w:pPr>
          </w:p>
          <w:p w14:paraId="60B2D464" w14:textId="77777777" w:rsidR="0021331F" w:rsidRDefault="0021331F">
            <w:pPr>
              <w:jc w:val="both"/>
              <w:rPr>
                <w:rFonts w:ascii="Times New Roman" w:hAnsi="Times New Roman"/>
                <w:iCs/>
                <w:sz w:val="20"/>
                <w:szCs w:val="20"/>
              </w:rPr>
            </w:pPr>
            <w:r>
              <w:rPr>
                <w:rFonts w:ascii="Times New Roman" w:hAnsi="Times New Roman"/>
                <w:iCs/>
                <w:sz w:val="20"/>
                <w:szCs w:val="20"/>
              </w:rPr>
              <w:t>4. Chi nhánh NHCSXH tỉnh</w:t>
            </w:r>
          </w:p>
          <w:p w14:paraId="153420F1" w14:textId="77777777" w:rsidR="000917BD" w:rsidRPr="000917BD" w:rsidRDefault="000917BD" w:rsidP="000917BD">
            <w:pPr>
              <w:jc w:val="both"/>
              <w:rPr>
                <w:rFonts w:ascii="Times New Roman" w:hAnsi="Times New Roman"/>
                <w:iCs/>
                <w:sz w:val="20"/>
                <w:szCs w:val="20"/>
              </w:rPr>
            </w:pPr>
            <w:r w:rsidRPr="000917BD">
              <w:rPr>
                <w:rFonts w:ascii="Times New Roman" w:hAnsi="Times New Roman"/>
                <w:iCs/>
                <w:sz w:val="20"/>
                <w:szCs w:val="20"/>
              </w:rPr>
              <w:t>a) Tiếp nhận, quản lý và sử dụng vốn ngân sách địa phương chuyển sang NHCSXH theo đúng quy định của pháp luật và các quy định tại Quy chế này.</w:t>
            </w:r>
          </w:p>
          <w:p w14:paraId="0BE07C02" w14:textId="77777777" w:rsidR="000917BD" w:rsidRPr="000917BD" w:rsidRDefault="000917BD" w:rsidP="000917BD">
            <w:pPr>
              <w:jc w:val="both"/>
              <w:rPr>
                <w:rFonts w:ascii="Times New Roman" w:hAnsi="Times New Roman"/>
                <w:iCs/>
                <w:sz w:val="20"/>
                <w:szCs w:val="20"/>
              </w:rPr>
            </w:pPr>
            <w:r w:rsidRPr="000917BD">
              <w:rPr>
                <w:rFonts w:ascii="Times New Roman" w:hAnsi="Times New Roman"/>
                <w:iCs/>
                <w:sz w:val="20"/>
                <w:szCs w:val="20"/>
              </w:rPr>
              <w:t>b) Phối hợp với các cơ quan liên quan kiểm tra vốn vay, xử lý nợ theo quy định.</w:t>
            </w:r>
          </w:p>
          <w:p w14:paraId="3E020845" w14:textId="77777777" w:rsidR="000917BD" w:rsidRPr="000917BD" w:rsidRDefault="000917BD" w:rsidP="000917BD">
            <w:pPr>
              <w:jc w:val="both"/>
              <w:rPr>
                <w:rFonts w:ascii="Times New Roman" w:hAnsi="Times New Roman"/>
                <w:iCs/>
                <w:sz w:val="20"/>
                <w:szCs w:val="20"/>
              </w:rPr>
            </w:pPr>
            <w:r w:rsidRPr="000917BD">
              <w:rPr>
                <w:rFonts w:ascii="Times New Roman" w:hAnsi="Times New Roman"/>
                <w:iCs/>
                <w:sz w:val="20"/>
                <w:szCs w:val="20"/>
              </w:rPr>
              <w:t>c) Lập hồ sơ xử lý nợ bị rủi ro trình cấp có thẩm quyền xem xét, quyết định.</w:t>
            </w:r>
          </w:p>
          <w:p w14:paraId="0AFAA5DF" w14:textId="6F040F59" w:rsidR="0021331F" w:rsidRDefault="000917BD" w:rsidP="000917BD">
            <w:pPr>
              <w:jc w:val="both"/>
              <w:rPr>
                <w:rFonts w:ascii="Times New Roman" w:hAnsi="Times New Roman"/>
                <w:iCs/>
                <w:sz w:val="20"/>
                <w:szCs w:val="20"/>
              </w:rPr>
            </w:pPr>
            <w:r w:rsidRPr="000917BD">
              <w:rPr>
                <w:rFonts w:ascii="Times New Roman" w:hAnsi="Times New Roman"/>
                <w:iCs/>
                <w:sz w:val="20"/>
                <w:szCs w:val="20"/>
              </w:rPr>
              <w:t>d) Định kỳ 6 tháng, hàng năm hoặc theo yêu cầu đột xuất báo cáo UBND cấp tỉnh về kết quả tạo lập, quản lý, sử dụng nguồn vốn từ ngân sách tỉnh chuyển qua NHCSXH trước tháng 04 của năm sau</w:t>
            </w:r>
            <w:r w:rsidR="0021331F">
              <w:rPr>
                <w:rFonts w:ascii="Times New Roman" w:hAnsi="Times New Roman"/>
                <w:iCs/>
                <w:sz w:val="20"/>
                <w:szCs w:val="20"/>
              </w:rPr>
              <w:t>.</w:t>
            </w:r>
          </w:p>
          <w:p w14:paraId="4CBA1EFF" w14:textId="77777777" w:rsidR="0021331F" w:rsidRDefault="0021331F">
            <w:pPr>
              <w:jc w:val="both"/>
              <w:rPr>
                <w:rFonts w:ascii="Times New Roman" w:hAnsi="Times New Roman"/>
                <w:iCs/>
                <w:sz w:val="20"/>
                <w:szCs w:val="20"/>
              </w:rPr>
            </w:pPr>
            <w:r>
              <w:rPr>
                <w:rFonts w:ascii="Times New Roman" w:hAnsi="Times New Roman"/>
                <w:iCs/>
                <w:sz w:val="20"/>
                <w:szCs w:val="20"/>
              </w:rPr>
              <w:t xml:space="preserve">5. Các tổ chức chính trị - xã hội </w:t>
            </w:r>
            <w:r>
              <w:rPr>
                <w:rFonts w:ascii="Times New Roman" w:hAnsi="Times New Roman"/>
                <w:iCs/>
                <w:sz w:val="20"/>
                <w:szCs w:val="20"/>
              </w:rPr>
              <w:lastRenderedPageBreak/>
              <w:t>nhận ủy thác</w:t>
            </w:r>
          </w:p>
          <w:p w14:paraId="3F2840CB" w14:textId="77777777" w:rsidR="00F635E2" w:rsidRPr="00F635E2" w:rsidRDefault="00F635E2" w:rsidP="00F635E2">
            <w:pPr>
              <w:jc w:val="both"/>
              <w:rPr>
                <w:rFonts w:ascii="Times New Roman" w:hAnsi="Times New Roman"/>
                <w:iCs/>
                <w:sz w:val="20"/>
                <w:szCs w:val="20"/>
              </w:rPr>
            </w:pPr>
            <w:r w:rsidRPr="00F635E2">
              <w:rPr>
                <w:rFonts w:ascii="Times New Roman" w:hAnsi="Times New Roman"/>
                <w:iCs/>
                <w:sz w:val="20"/>
                <w:szCs w:val="20"/>
              </w:rPr>
              <w:t>a) Tuyên truyền, vận động và hướng dẫn thành lập Tổ TK&amp;VV để thực hiện uỷ thác cho vay.</w:t>
            </w:r>
          </w:p>
          <w:p w14:paraId="1B8C9E63" w14:textId="064A6FB6" w:rsidR="0021331F" w:rsidRDefault="00F635E2" w:rsidP="00F635E2">
            <w:pPr>
              <w:jc w:val="both"/>
              <w:rPr>
                <w:rFonts w:ascii="Times New Roman" w:hAnsi="Times New Roman"/>
                <w:iCs/>
                <w:sz w:val="20"/>
                <w:szCs w:val="20"/>
              </w:rPr>
            </w:pPr>
            <w:r w:rsidRPr="00F635E2">
              <w:rPr>
                <w:rFonts w:ascii="Times New Roman" w:hAnsi="Times New Roman"/>
                <w:iCs/>
                <w:sz w:val="20"/>
                <w:szCs w:val="20"/>
              </w:rPr>
              <w:t>b) Tổ chức kiểm tra, giám sát, quản lý hoạt động tín dụng theo văn bản liên tịch và hợp đồng uỷ thác đã ký với Chi nhánh NHCSXH tỉnh</w:t>
            </w:r>
            <w:r w:rsidR="0021331F">
              <w:rPr>
                <w:rFonts w:ascii="Times New Roman" w:hAnsi="Times New Roman"/>
                <w:iCs/>
                <w:sz w:val="20"/>
                <w:szCs w:val="20"/>
              </w:rPr>
              <w:t>.</w:t>
            </w:r>
          </w:p>
          <w:p w14:paraId="7CA50B03" w14:textId="77777777" w:rsidR="0021331F" w:rsidRDefault="0021331F">
            <w:pPr>
              <w:jc w:val="both"/>
              <w:rPr>
                <w:rFonts w:ascii="Times New Roman" w:hAnsi="Times New Roman"/>
                <w:iCs/>
                <w:sz w:val="20"/>
                <w:szCs w:val="20"/>
              </w:rPr>
            </w:pPr>
            <w:r>
              <w:rPr>
                <w:rFonts w:ascii="Times New Roman" w:hAnsi="Times New Roman"/>
                <w:iCs/>
                <w:sz w:val="20"/>
                <w:szCs w:val="20"/>
              </w:rPr>
              <w:t>6. UBND các xã, phường</w:t>
            </w:r>
          </w:p>
          <w:p w14:paraId="0EA6BE9C" w14:textId="77777777" w:rsidR="00F635E2" w:rsidRPr="00F635E2" w:rsidRDefault="00F635E2" w:rsidP="00F635E2">
            <w:pPr>
              <w:jc w:val="both"/>
              <w:rPr>
                <w:rFonts w:ascii="Times New Roman" w:hAnsi="Times New Roman"/>
                <w:iCs/>
                <w:sz w:val="20"/>
                <w:szCs w:val="20"/>
              </w:rPr>
            </w:pPr>
            <w:r w:rsidRPr="00F635E2">
              <w:rPr>
                <w:rFonts w:ascii="Times New Roman" w:hAnsi="Times New Roman"/>
                <w:iCs/>
                <w:sz w:val="20"/>
                <w:szCs w:val="20"/>
              </w:rPr>
              <w:t>a) Chịu trách nhiệm xác nhận đối tượng vay vốn theo từng chương trình cho vay theo Quy chế này.</w:t>
            </w:r>
          </w:p>
          <w:p w14:paraId="2DEB1FB2" w14:textId="77777777" w:rsidR="00F635E2" w:rsidRPr="00F635E2" w:rsidRDefault="00F635E2" w:rsidP="00F635E2">
            <w:pPr>
              <w:jc w:val="both"/>
              <w:rPr>
                <w:rFonts w:ascii="Times New Roman" w:hAnsi="Times New Roman"/>
                <w:iCs/>
                <w:sz w:val="20"/>
                <w:szCs w:val="20"/>
              </w:rPr>
            </w:pPr>
            <w:r w:rsidRPr="00F635E2">
              <w:rPr>
                <w:rFonts w:ascii="Times New Roman" w:hAnsi="Times New Roman"/>
                <w:iCs/>
                <w:sz w:val="20"/>
                <w:szCs w:val="20"/>
              </w:rPr>
              <w:t>b) Phối hợp với Chi nhánh NHCSXH tỉnh, các tổ chức Chính trị xã hội, các cơ quan, đơn vị có liên quan kiểm tra việc sử dụng vốn vay, đôn đốc trả nợ, trả lãi; kiểm tra, phúc tra hộ vay vốn bị rủi ro trên địa bàn.</w:t>
            </w:r>
          </w:p>
          <w:p w14:paraId="04523B2C" w14:textId="166EBE9F" w:rsidR="0021331F" w:rsidRDefault="00F635E2" w:rsidP="00F635E2">
            <w:pPr>
              <w:jc w:val="both"/>
              <w:rPr>
                <w:rFonts w:ascii="Times New Roman" w:hAnsi="Times New Roman"/>
                <w:iCs/>
                <w:sz w:val="20"/>
                <w:szCs w:val="20"/>
              </w:rPr>
            </w:pPr>
            <w:r w:rsidRPr="00F635E2">
              <w:rPr>
                <w:rFonts w:ascii="Times New Roman" w:hAnsi="Times New Roman"/>
                <w:iCs/>
                <w:sz w:val="20"/>
                <w:szCs w:val="20"/>
              </w:rPr>
              <w:t>c) Phối hợp với Chi nhánh NHCSXH tỉnh xử lý các trường hợp nợ chây ỳ, nợ quá hạn... hướng dẫn hộ vay lập hồ sơ đề nghị xử lý nợ rủi ro do nguyên nhân khách quan; tham gia tổ đôn đốc thu hồi nợ khó đòi...</w:t>
            </w:r>
          </w:p>
          <w:p w14:paraId="61B4AC86" w14:textId="77777777" w:rsidR="0021331F" w:rsidRDefault="0021331F">
            <w:pPr>
              <w:jc w:val="both"/>
              <w:rPr>
                <w:rFonts w:ascii="Times New Roman" w:hAnsi="Times New Roman"/>
                <w:iCs/>
                <w:sz w:val="20"/>
                <w:szCs w:val="20"/>
              </w:rPr>
            </w:pPr>
            <w:r>
              <w:rPr>
                <w:rFonts w:ascii="Times New Roman" w:hAnsi="Times New Roman"/>
                <w:iCs/>
                <w:sz w:val="20"/>
                <w:szCs w:val="20"/>
              </w:rPr>
              <w:t>7. Trách nhiệm của người vay</w:t>
            </w:r>
          </w:p>
          <w:p w14:paraId="6B4B6A97" w14:textId="77777777" w:rsidR="0021331F" w:rsidRDefault="0021331F">
            <w:pPr>
              <w:jc w:val="both"/>
              <w:rPr>
                <w:rFonts w:ascii="Times New Roman" w:hAnsi="Times New Roman"/>
                <w:iCs/>
                <w:sz w:val="20"/>
                <w:szCs w:val="20"/>
              </w:rPr>
            </w:pPr>
            <w:r>
              <w:rPr>
                <w:rFonts w:ascii="Times New Roman" w:hAnsi="Times New Roman"/>
                <w:iCs/>
                <w:sz w:val="20"/>
                <w:szCs w:val="20"/>
              </w:rPr>
              <w:t>a) Kê khai hồ sơ đầy đủ, trung thực, chính xác;</w:t>
            </w:r>
          </w:p>
          <w:p w14:paraId="474521DC" w14:textId="77777777" w:rsidR="0021331F" w:rsidRDefault="0021331F">
            <w:pPr>
              <w:jc w:val="both"/>
              <w:rPr>
                <w:rFonts w:ascii="Times New Roman" w:hAnsi="Times New Roman"/>
                <w:iCs/>
                <w:sz w:val="20"/>
                <w:szCs w:val="20"/>
              </w:rPr>
            </w:pPr>
            <w:r>
              <w:rPr>
                <w:rFonts w:ascii="Times New Roman" w:hAnsi="Times New Roman"/>
                <w:iCs/>
                <w:sz w:val="20"/>
                <w:szCs w:val="20"/>
              </w:rPr>
              <w:t>b) Sử dụng vốn vay đúng mục đích;</w:t>
            </w:r>
          </w:p>
          <w:p w14:paraId="4230CA44" w14:textId="77777777" w:rsidR="0021331F" w:rsidRDefault="0021331F">
            <w:pPr>
              <w:jc w:val="both"/>
              <w:rPr>
                <w:rFonts w:ascii="Times New Roman" w:hAnsi="Times New Roman"/>
                <w:iCs/>
                <w:sz w:val="20"/>
                <w:szCs w:val="20"/>
              </w:rPr>
            </w:pPr>
            <w:r>
              <w:rPr>
                <w:rFonts w:ascii="Times New Roman" w:hAnsi="Times New Roman"/>
                <w:iCs/>
                <w:sz w:val="20"/>
                <w:szCs w:val="20"/>
              </w:rPr>
              <w:t>c) Hoàn trả gốc, lãi đúng quy định;</w:t>
            </w:r>
          </w:p>
        </w:tc>
        <w:tc>
          <w:tcPr>
            <w:tcW w:w="2547" w:type="dxa"/>
            <w:tcBorders>
              <w:top w:val="single" w:sz="4" w:space="0" w:color="auto"/>
              <w:left w:val="single" w:sz="4" w:space="0" w:color="auto"/>
              <w:bottom w:val="single" w:sz="4" w:space="0" w:color="auto"/>
              <w:right w:val="single" w:sz="4" w:space="0" w:color="auto"/>
            </w:tcBorders>
          </w:tcPr>
          <w:p w14:paraId="64CC6845" w14:textId="77777777" w:rsidR="0021331F" w:rsidRDefault="0021331F">
            <w:pPr>
              <w:jc w:val="both"/>
              <w:rPr>
                <w:rFonts w:ascii="Times New Roman" w:hAnsi="Times New Roman"/>
                <w:iCs/>
                <w:sz w:val="20"/>
                <w:szCs w:val="20"/>
              </w:rPr>
            </w:pPr>
          </w:p>
          <w:p w14:paraId="10C9098B" w14:textId="77777777" w:rsidR="0021331F" w:rsidRDefault="0021331F">
            <w:pPr>
              <w:jc w:val="both"/>
              <w:rPr>
                <w:rFonts w:ascii="Times New Roman" w:hAnsi="Times New Roman"/>
                <w:iCs/>
                <w:sz w:val="20"/>
                <w:szCs w:val="20"/>
              </w:rPr>
            </w:pPr>
          </w:p>
          <w:p w14:paraId="0B7FD13F" w14:textId="77777777" w:rsidR="0021331F" w:rsidRDefault="0021331F">
            <w:pPr>
              <w:jc w:val="both"/>
              <w:rPr>
                <w:rFonts w:ascii="Times New Roman" w:hAnsi="Times New Roman"/>
                <w:iCs/>
                <w:sz w:val="20"/>
                <w:szCs w:val="20"/>
              </w:rPr>
            </w:pPr>
          </w:p>
          <w:p w14:paraId="418B16C2" w14:textId="77777777" w:rsidR="0021331F" w:rsidRDefault="0021331F">
            <w:pPr>
              <w:jc w:val="both"/>
              <w:rPr>
                <w:rFonts w:ascii="Times New Roman" w:hAnsi="Times New Roman"/>
                <w:iCs/>
                <w:sz w:val="20"/>
                <w:szCs w:val="20"/>
              </w:rPr>
            </w:pPr>
          </w:p>
          <w:p w14:paraId="0FF4E526" w14:textId="77777777" w:rsidR="0021331F" w:rsidRDefault="0021331F">
            <w:pPr>
              <w:jc w:val="both"/>
              <w:rPr>
                <w:rFonts w:ascii="Times New Roman" w:hAnsi="Times New Roman"/>
                <w:iCs/>
                <w:sz w:val="20"/>
                <w:szCs w:val="20"/>
              </w:rPr>
            </w:pPr>
          </w:p>
          <w:p w14:paraId="4107A005" w14:textId="77777777" w:rsidR="0021331F" w:rsidRDefault="0021331F">
            <w:pPr>
              <w:jc w:val="both"/>
              <w:rPr>
                <w:rFonts w:ascii="Times New Roman" w:hAnsi="Times New Roman"/>
                <w:iCs/>
                <w:sz w:val="20"/>
                <w:szCs w:val="20"/>
              </w:rPr>
            </w:pPr>
          </w:p>
          <w:p w14:paraId="5C92C904" w14:textId="77777777" w:rsidR="0021331F" w:rsidRDefault="0021331F">
            <w:pPr>
              <w:jc w:val="both"/>
              <w:rPr>
                <w:rFonts w:ascii="Times New Roman" w:hAnsi="Times New Roman"/>
                <w:iCs/>
                <w:sz w:val="20"/>
                <w:szCs w:val="20"/>
              </w:rPr>
            </w:pPr>
          </w:p>
          <w:p w14:paraId="06367932" w14:textId="77777777" w:rsidR="0021331F" w:rsidRDefault="0021331F">
            <w:pPr>
              <w:jc w:val="both"/>
              <w:rPr>
                <w:rFonts w:ascii="Times New Roman" w:hAnsi="Times New Roman"/>
                <w:iCs/>
                <w:sz w:val="20"/>
                <w:szCs w:val="20"/>
              </w:rPr>
            </w:pPr>
          </w:p>
          <w:p w14:paraId="72D4255D" w14:textId="77777777" w:rsidR="0021331F" w:rsidRDefault="0021331F">
            <w:pPr>
              <w:jc w:val="both"/>
              <w:rPr>
                <w:rFonts w:ascii="Times New Roman" w:hAnsi="Times New Roman"/>
                <w:iCs/>
                <w:sz w:val="20"/>
                <w:szCs w:val="20"/>
              </w:rPr>
            </w:pPr>
          </w:p>
          <w:p w14:paraId="4FAA5573" w14:textId="77777777" w:rsidR="0021331F" w:rsidRDefault="0021331F">
            <w:pPr>
              <w:jc w:val="both"/>
              <w:rPr>
                <w:rFonts w:ascii="Times New Roman" w:hAnsi="Times New Roman"/>
                <w:iCs/>
                <w:sz w:val="20"/>
                <w:szCs w:val="20"/>
              </w:rPr>
            </w:pPr>
          </w:p>
          <w:p w14:paraId="549CEF92" w14:textId="77777777" w:rsidR="0021331F" w:rsidRDefault="0021331F">
            <w:pPr>
              <w:jc w:val="both"/>
              <w:rPr>
                <w:rFonts w:ascii="Times New Roman" w:hAnsi="Times New Roman"/>
                <w:iCs/>
                <w:sz w:val="20"/>
                <w:szCs w:val="20"/>
              </w:rPr>
            </w:pPr>
          </w:p>
          <w:p w14:paraId="239FA93B" w14:textId="77777777" w:rsidR="0021331F" w:rsidRDefault="0021331F">
            <w:pPr>
              <w:jc w:val="both"/>
              <w:rPr>
                <w:rFonts w:ascii="Times New Roman" w:hAnsi="Times New Roman"/>
                <w:iCs/>
                <w:sz w:val="20"/>
                <w:szCs w:val="20"/>
              </w:rPr>
            </w:pPr>
          </w:p>
          <w:p w14:paraId="3F2BF335" w14:textId="77777777" w:rsidR="0021331F" w:rsidRDefault="0021331F">
            <w:pPr>
              <w:jc w:val="both"/>
              <w:rPr>
                <w:rFonts w:ascii="Times New Roman" w:hAnsi="Times New Roman"/>
                <w:iCs/>
                <w:sz w:val="20"/>
                <w:szCs w:val="20"/>
              </w:rPr>
            </w:pPr>
          </w:p>
          <w:p w14:paraId="141E09A1" w14:textId="77777777" w:rsidR="0021331F" w:rsidRDefault="0021331F">
            <w:pPr>
              <w:jc w:val="both"/>
              <w:rPr>
                <w:rFonts w:ascii="Times New Roman" w:hAnsi="Times New Roman"/>
                <w:iCs/>
                <w:sz w:val="20"/>
                <w:szCs w:val="20"/>
              </w:rPr>
            </w:pPr>
            <w:r>
              <w:rPr>
                <w:rFonts w:ascii="Times New Roman" w:hAnsi="Times New Roman"/>
                <w:iCs/>
                <w:sz w:val="20"/>
                <w:szCs w:val="20"/>
              </w:rPr>
              <w:t>1. Thay đổi theo sắp xếp chính quyền địa phương và cơ quan hành chính</w:t>
            </w:r>
          </w:p>
          <w:p w14:paraId="5F642301" w14:textId="77777777" w:rsidR="0021331F" w:rsidRDefault="0021331F">
            <w:pPr>
              <w:jc w:val="both"/>
              <w:rPr>
                <w:rFonts w:ascii="Times New Roman" w:hAnsi="Times New Roman"/>
                <w:iCs/>
                <w:sz w:val="20"/>
                <w:szCs w:val="20"/>
              </w:rPr>
            </w:pPr>
          </w:p>
          <w:p w14:paraId="1F9FBC13" w14:textId="77777777" w:rsidR="0021331F" w:rsidRDefault="0021331F">
            <w:pPr>
              <w:jc w:val="both"/>
              <w:rPr>
                <w:rFonts w:ascii="Times New Roman" w:hAnsi="Times New Roman"/>
                <w:iCs/>
                <w:sz w:val="20"/>
                <w:szCs w:val="20"/>
              </w:rPr>
            </w:pPr>
          </w:p>
          <w:p w14:paraId="4DFEEF28" w14:textId="77777777" w:rsidR="0021331F" w:rsidRDefault="0021331F">
            <w:pPr>
              <w:jc w:val="both"/>
              <w:rPr>
                <w:rFonts w:ascii="Times New Roman" w:hAnsi="Times New Roman"/>
                <w:iCs/>
                <w:sz w:val="20"/>
                <w:szCs w:val="20"/>
              </w:rPr>
            </w:pPr>
          </w:p>
          <w:p w14:paraId="4829AB98" w14:textId="77777777" w:rsidR="0021331F" w:rsidRDefault="0021331F">
            <w:pPr>
              <w:jc w:val="both"/>
              <w:rPr>
                <w:rFonts w:ascii="Times New Roman" w:hAnsi="Times New Roman"/>
                <w:iCs/>
                <w:sz w:val="20"/>
                <w:szCs w:val="20"/>
              </w:rPr>
            </w:pPr>
          </w:p>
          <w:p w14:paraId="01A8CCCD" w14:textId="77777777" w:rsidR="0021331F" w:rsidRDefault="0021331F">
            <w:pPr>
              <w:jc w:val="both"/>
              <w:rPr>
                <w:rFonts w:ascii="Times New Roman" w:hAnsi="Times New Roman"/>
                <w:iCs/>
                <w:sz w:val="20"/>
                <w:szCs w:val="20"/>
              </w:rPr>
            </w:pPr>
          </w:p>
          <w:p w14:paraId="43C57B23" w14:textId="77777777" w:rsidR="0021331F" w:rsidRDefault="0021331F">
            <w:pPr>
              <w:jc w:val="both"/>
              <w:rPr>
                <w:rFonts w:ascii="Times New Roman" w:hAnsi="Times New Roman"/>
                <w:iCs/>
                <w:sz w:val="20"/>
                <w:szCs w:val="20"/>
              </w:rPr>
            </w:pPr>
          </w:p>
          <w:p w14:paraId="0A11BD12" w14:textId="77777777" w:rsidR="0021331F" w:rsidRDefault="0021331F">
            <w:pPr>
              <w:jc w:val="both"/>
              <w:rPr>
                <w:rFonts w:ascii="Times New Roman" w:hAnsi="Times New Roman"/>
                <w:iCs/>
                <w:sz w:val="20"/>
                <w:szCs w:val="20"/>
              </w:rPr>
            </w:pPr>
          </w:p>
          <w:p w14:paraId="658F01D3" w14:textId="77777777" w:rsidR="0021331F" w:rsidRDefault="0021331F">
            <w:pPr>
              <w:jc w:val="both"/>
              <w:rPr>
                <w:rFonts w:ascii="Times New Roman" w:hAnsi="Times New Roman"/>
                <w:iCs/>
                <w:sz w:val="20"/>
                <w:szCs w:val="20"/>
              </w:rPr>
            </w:pPr>
          </w:p>
          <w:p w14:paraId="3A45F4E3" w14:textId="77777777" w:rsidR="0021331F" w:rsidRDefault="0021331F">
            <w:pPr>
              <w:jc w:val="both"/>
              <w:rPr>
                <w:rFonts w:ascii="Times New Roman" w:hAnsi="Times New Roman"/>
                <w:iCs/>
                <w:sz w:val="20"/>
                <w:szCs w:val="20"/>
              </w:rPr>
            </w:pPr>
          </w:p>
          <w:p w14:paraId="28D07E42" w14:textId="77777777" w:rsidR="0021331F" w:rsidRDefault="0021331F">
            <w:pPr>
              <w:jc w:val="both"/>
              <w:rPr>
                <w:rFonts w:ascii="Times New Roman" w:hAnsi="Times New Roman"/>
                <w:iCs/>
                <w:sz w:val="20"/>
                <w:szCs w:val="20"/>
              </w:rPr>
            </w:pPr>
          </w:p>
          <w:p w14:paraId="618882FD" w14:textId="77777777" w:rsidR="0021331F" w:rsidRDefault="0021331F">
            <w:pPr>
              <w:jc w:val="both"/>
              <w:rPr>
                <w:rFonts w:ascii="Times New Roman" w:hAnsi="Times New Roman"/>
                <w:iCs/>
                <w:sz w:val="20"/>
                <w:szCs w:val="20"/>
              </w:rPr>
            </w:pPr>
            <w:r>
              <w:rPr>
                <w:rFonts w:ascii="Times New Roman" w:hAnsi="Times New Roman"/>
                <w:iCs/>
                <w:sz w:val="20"/>
                <w:szCs w:val="20"/>
              </w:rPr>
              <w:t>a, Không thay đổi</w:t>
            </w:r>
          </w:p>
          <w:p w14:paraId="4D161C05" w14:textId="77777777" w:rsidR="0021331F" w:rsidRDefault="0021331F">
            <w:pPr>
              <w:jc w:val="both"/>
              <w:rPr>
                <w:rFonts w:ascii="Times New Roman" w:hAnsi="Times New Roman"/>
                <w:iCs/>
                <w:sz w:val="20"/>
                <w:szCs w:val="20"/>
              </w:rPr>
            </w:pPr>
          </w:p>
          <w:p w14:paraId="643DCC2C" w14:textId="77777777" w:rsidR="0021331F" w:rsidRDefault="0021331F">
            <w:pPr>
              <w:jc w:val="both"/>
              <w:rPr>
                <w:rFonts w:ascii="Times New Roman" w:hAnsi="Times New Roman"/>
                <w:iCs/>
                <w:sz w:val="20"/>
                <w:szCs w:val="20"/>
              </w:rPr>
            </w:pPr>
          </w:p>
          <w:p w14:paraId="31CEA474" w14:textId="77777777" w:rsidR="0021331F" w:rsidRDefault="0021331F">
            <w:pPr>
              <w:jc w:val="both"/>
              <w:rPr>
                <w:rFonts w:ascii="Times New Roman" w:hAnsi="Times New Roman"/>
                <w:iCs/>
                <w:sz w:val="20"/>
                <w:szCs w:val="20"/>
              </w:rPr>
            </w:pPr>
          </w:p>
          <w:p w14:paraId="5F87C244" w14:textId="77777777" w:rsidR="0021331F" w:rsidRDefault="0021331F">
            <w:pPr>
              <w:jc w:val="both"/>
              <w:rPr>
                <w:rFonts w:ascii="Times New Roman" w:hAnsi="Times New Roman"/>
                <w:iCs/>
                <w:sz w:val="20"/>
                <w:szCs w:val="20"/>
              </w:rPr>
            </w:pPr>
          </w:p>
          <w:p w14:paraId="76349985" w14:textId="77777777" w:rsidR="0021331F" w:rsidRDefault="0021331F">
            <w:pPr>
              <w:jc w:val="both"/>
              <w:rPr>
                <w:rFonts w:ascii="Times New Roman" w:hAnsi="Times New Roman"/>
                <w:iCs/>
                <w:sz w:val="20"/>
                <w:szCs w:val="20"/>
              </w:rPr>
            </w:pPr>
          </w:p>
          <w:p w14:paraId="5AF275F5" w14:textId="77777777" w:rsidR="0021331F" w:rsidRDefault="0021331F">
            <w:pPr>
              <w:jc w:val="both"/>
              <w:rPr>
                <w:rFonts w:ascii="Times New Roman" w:hAnsi="Times New Roman"/>
                <w:iCs/>
                <w:sz w:val="20"/>
                <w:szCs w:val="20"/>
              </w:rPr>
            </w:pPr>
          </w:p>
          <w:p w14:paraId="22A40E8C" w14:textId="77777777" w:rsidR="0021331F" w:rsidRDefault="0021331F">
            <w:pPr>
              <w:jc w:val="both"/>
              <w:rPr>
                <w:rFonts w:ascii="Times New Roman" w:hAnsi="Times New Roman"/>
                <w:iCs/>
                <w:sz w:val="20"/>
                <w:szCs w:val="20"/>
              </w:rPr>
            </w:pPr>
          </w:p>
          <w:p w14:paraId="0ACEE2D6" w14:textId="77777777" w:rsidR="0021331F" w:rsidRDefault="0021331F">
            <w:pPr>
              <w:jc w:val="both"/>
              <w:rPr>
                <w:rFonts w:ascii="Times New Roman" w:hAnsi="Times New Roman"/>
                <w:iCs/>
                <w:sz w:val="20"/>
                <w:szCs w:val="20"/>
              </w:rPr>
            </w:pPr>
          </w:p>
          <w:p w14:paraId="3DE0D447" w14:textId="77777777" w:rsidR="0021331F" w:rsidRDefault="0021331F">
            <w:pPr>
              <w:jc w:val="both"/>
              <w:rPr>
                <w:rFonts w:ascii="Times New Roman" w:hAnsi="Times New Roman"/>
                <w:iCs/>
                <w:sz w:val="20"/>
                <w:szCs w:val="20"/>
              </w:rPr>
            </w:pPr>
          </w:p>
          <w:p w14:paraId="753C8BE5" w14:textId="77777777" w:rsidR="0021331F" w:rsidRDefault="0021331F">
            <w:pPr>
              <w:jc w:val="both"/>
              <w:rPr>
                <w:rFonts w:ascii="Times New Roman" w:hAnsi="Times New Roman"/>
                <w:iCs/>
                <w:sz w:val="20"/>
                <w:szCs w:val="20"/>
              </w:rPr>
            </w:pPr>
            <w:r>
              <w:rPr>
                <w:rFonts w:ascii="Times New Roman" w:hAnsi="Times New Roman"/>
                <w:iCs/>
                <w:sz w:val="20"/>
                <w:szCs w:val="20"/>
              </w:rPr>
              <w:t>b, Không thay đổi</w:t>
            </w:r>
          </w:p>
          <w:p w14:paraId="2ECFC3CF" w14:textId="77777777" w:rsidR="0021331F" w:rsidRDefault="0021331F">
            <w:pPr>
              <w:jc w:val="both"/>
              <w:rPr>
                <w:rFonts w:ascii="Times New Roman" w:hAnsi="Times New Roman"/>
                <w:iCs/>
                <w:sz w:val="20"/>
                <w:szCs w:val="20"/>
              </w:rPr>
            </w:pPr>
          </w:p>
          <w:p w14:paraId="73979A29" w14:textId="77777777" w:rsidR="0021331F" w:rsidRDefault="0021331F">
            <w:pPr>
              <w:jc w:val="both"/>
              <w:rPr>
                <w:rFonts w:ascii="Times New Roman" w:hAnsi="Times New Roman"/>
                <w:iCs/>
                <w:sz w:val="20"/>
                <w:szCs w:val="20"/>
              </w:rPr>
            </w:pPr>
          </w:p>
          <w:p w14:paraId="1A021F6B" w14:textId="77777777" w:rsidR="0021331F" w:rsidRDefault="0021331F">
            <w:pPr>
              <w:jc w:val="both"/>
              <w:rPr>
                <w:rFonts w:ascii="Times New Roman" w:hAnsi="Times New Roman"/>
                <w:iCs/>
                <w:sz w:val="20"/>
                <w:szCs w:val="20"/>
              </w:rPr>
            </w:pPr>
          </w:p>
          <w:p w14:paraId="5E7BFD8C" w14:textId="77777777" w:rsidR="0021331F" w:rsidRDefault="0021331F">
            <w:pPr>
              <w:jc w:val="both"/>
              <w:rPr>
                <w:rFonts w:ascii="Times New Roman" w:hAnsi="Times New Roman"/>
                <w:iCs/>
                <w:sz w:val="20"/>
                <w:szCs w:val="20"/>
              </w:rPr>
            </w:pPr>
          </w:p>
          <w:p w14:paraId="55BACE1B" w14:textId="77777777" w:rsidR="0021331F" w:rsidRDefault="0021331F">
            <w:pPr>
              <w:jc w:val="both"/>
              <w:rPr>
                <w:rFonts w:ascii="Times New Roman" w:hAnsi="Times New Roman"/>
                <w:iCs/>
                <w:sz w:val="20"/>
                <w:szCs w:val="20"/>
              </w:rPr>
            </w:pPr>
          </w:p>
          <w:p w14:paraId="7A81D160" w14:textId="77777777" w:rsidR="0021331F" w:rsidRDefault="0021331F">
            <w:pPr>
              <w:jc w:val="both"/>
              <w:rPr>
                <w:rFonts w:ascii="Times New Roman" w:hAnsi="Times New Roman"/>
                <w:iCs/>
                <w:sz w:val="20"/>
                <w:szCs w:val="20"/>
              </w:rPr>
            </w:pPr>
          </w:p>
          <w:p w14:paraId="614A3B78" w14:textId="77777777" w:rsidR="0021331F" w:rsidRDefault="0021331F">
            <w:pPr>
              <w:jc w:val="both"/>
              <w:rPr>
                <w:rFonts w:ascii="Times New Roman" w:hAnsi="Times New Roman"/>
                <w:iCs/>
                <w:sz w:val="20"/>
                <w:szCs w:val="20"/>
              </w:rPr>
            </w:pPr>
          </w:p>
          <w:p w14:paraId="77D86480" w14:textId="77777777" w:rsidR="0021331F" w:rsidRDefault="0021331F">
            <w:pPr>
              <w:jc w:val="both"/>
              <w:rPr>
                <w:rFonts w:ascii="Times New Roman" w:hAnsi="Times New Roman"/>
                <w:iCs/>
                <w:sz w:val="20"/>
                <w:szCs w:val="20"/>
              </w:rPr>
            </w:pPr>
          </w:p>
          <w:p w14:paraId="439470A5" w14:textId="77777777" w:rsidR="0021331F" w:rsidRDefault="0021331F">
            <w:pPr>
              <w:jc w:val="both"/>
              <w:rPr>
                <w:rFonts w:ascii="Times New Roman" w:hAnsi="Times New Roman"/>
                <w:iCs/>
                <w:sz w:val="20"/>
                <w:szCs w:val="20"/>
              </w:rPr>
            </w:pPr>
            <w:r>
              <w:rPr>
                <w:rFonts w:ascii="Times New Roman" w:hAnsi="Times New Roman"/>
                <w:iCs/>
                <w:sz w:val="20"/>
                <w:szCs w:val="20"/>
              </w:rPr>
              <w:t>c, Không thay đổi</w:t>
            </w:r>
          </w:p>
          <w:p w14:paraId="30B24462" w14:textId="77777777" w:rsidR="0021331F" w:rsidRDefault="0021331F">
            <w:pPr>
              <w:jc w:val="both"/>
              <w:rPr>
                <w:rFonts w:ascii="Times New Roman" w:hAnsi="Times New Roman"/>
                <w:iCs/>
                <w:sz w:val="20"/>
                <w:szCs w:val="20"/>
              </w:rPr>
            </w:pPr>
          </w:p>
          <w:p w14:paraId="41F6204B" w14:textId="77777777" w:rsidR="0021331F" w:rsidRDefault="0021331F">
            <w:pPr>
              <w:jc w:val="both"/>
              <w:rPr>
                <w:rFonts w:ascii="Times New Roman" w:hAnsi="Times New Roman"/>
                <w:iCs/>
                <w:sz w:val="20"/>
                <w:szCs w:val="20"/>
              </w:rPr>
            </w:pPr>
          </w:p>
          <w:p w14:paraId="1A41BC08" w14:textId="77777777" w:rsidR="0021331F" w:rsidRDefault="0021331F">
            <w:pPr>
              <w:jc w:val="both"/>
              <w:rPr>
                <w:rFonts w:ascii="Times New Roman" w:hAnsi="Times New Roman"/>
                <w:iCs/>
                <w:sz w:val="20"/>
                <w:szCs w:val="20"/>
              </w:rPr>
            </w:pPr>
          </w:p>
          <w:p w14:paraId="66D75020" w14:textId="77777777" w:rsidR="0021331F" w:rsidRDefault="0021331F">
            <w:pPr>
              <w:jc w:val="both"/>
              <w:rPr>
                <w:rFonts w:ascii="Times New Roman" w:hAnsi="Times New Roman"/>
                <w:iCs/>
                <w:sz w:val="20"/>
                <w:szCs w:val="20"/>
              </w:rPr>
            </w:pPr>
          </w:p>
          <w:p w14:paraId="6D29D7EE" w14:textId="77777777" w:rsidR="0021331F" w:rsidRDefault="0021331F">
            <w:pPr>
              <w:jc w:val="both"/>
              <w:rPr>
                <w:rFonts w:ascii="Times New Roman" w:hAnsi="Times New Roman"/>
                <w:iCs/>
                <w:sz w:val="20"/>
                <w:szCs w:val="20"/>
              </w:rPr>
            </w:pPr>
          </w:p>
          <w:p w14:paraId="6822639A" w14:textId="77777777" w:rsidR="00B16A8E" w:rsidRDefault="00B16A8E">
            <w:pPr>
              <w:jc w:val="both"/>
              <w:rPr>
                <w:rFonts w:ascii="Times New Roman" w:hAnsi="Times New Roman"/>
                <w:iCs/>
                <w:sz w:val="20"/>
                <w:szCs w:val="20"/>
              </w:rPr>
            </w:pPr>
          </w:p>
          <w:p w14:paraId="0A53F1E6" w14:textId="77777777" w:rsidR="00B16A8E" w:rsidRDefault="00B16A8E">
            <w:pPr>
              <w:jc w:val="both"/>
              <w:rPr>
                <w:rFonts w:ascii="Times New Roman" w:hAnsi="Times New Roman"/>
                <w:iCs/>
                <w:sz w:val="20"/>
                <w:szCs w:val="20"/>
              </w:rPr>
            </w:pPr>
          </w:p>
          <w:p w14:paraId="5173CE0F" w14:textId="77777777" w:rsidR="00B16A8E" w:rsidRDefault="00B16A8E">
            <w:pPr>
              <w:jc w:val="both"/>
              <w:rPr>
                <w:rFonts w:ascii="Times New Roman" w:hAnsi="Times New Roman"/>
                <w:iCs/>
                <w:sz w:val="20"/>
                <w:szCs w:val="20"/>
              </w:rPr>
            </w:pPr>
          </w:p>
          <w:p w14:paraId="62B4F68E" w14:textId="77777777" w:rsidR="00B16A8E" w:rsidRDefault="00B16A8E">
            <w:pPr>
              <w:jc w:val="both"/>
              <w:rPr>
                <w:rFonts w:ascii="Times New Roman" w:hAnsi="Times New Roman"/>
                <w:iCs/>
                <w:sz w:val="20"/>
                <w:szCs w:val="20"/>
              </w:rPr>
            </w:pPr>
          </w:p>
          <w:p w14:paraId="53638F02" w14:textId="77777777" w:rsidR="00B16A8E" w:rsidRDefault="00B16A8E">
            <w:pPr>
              <w:jc w:val="both"/>
              <w:rPr>
                <w:rFonts w:ascii="Times New Roman" w:hAnsi="Times New Roman"/>
                <w:iCs/>
                <w:sz w:val="20"/>
                <w:szCs w:val="20"/>
              </w:rPr>
            </w:pPr>
          </w:p>
          <w:p w14:paraId="2D722F5F" w14:textId="77777777" w:rsidR="00B16A8E" w:rsidRDefault="00B16A8E">
            <w:pPr>
              <w:jc w:val="both"/>
              <w:rPr>
                <w:rFonts w:ascii="Times New Roman" w:hAnsi="Times New Roman"/>
                <w:iCs/>
                <w:sz w:val="20"/>
                <w:szCs w:val="20"/>
              </w:rPr>
            </w:pPr>
          </w:p>
          <w:p w14:paraId="10901BB8" w14:textId="77777777" w:rsidR="00B16A8E" w:rsidRDefault="00B16A8E">
            <w:pPr>
              <w:jc w:val="both"/>
              <w:rPr>
                <w:rFonts w:ascii="Times New Roman" w:hAnsi="Times New Roman"/>
                <w:iCs/>
                <w:sz w:val="20"/>
                <w:szCs w:val="20"/>
              </w:rPr>
            </w:pPr>
          </w:p>
          <w:p w14:paraId="03840AE9" w14:textId="77777777" w:rsidR="00B16A8E" w:rsidRDefault="00B16A8E">
            <w:pPr>
              <w:jc w:val="both"/>
              <w:rPr>
                <w:rFonts w:ascii="Times New Roman" w:hAnsi="Times New Roman"/>
                <w:iCs/>
                <w:sz w:val="20"/>
                <w:szCs w:val="20"/>
              </w:rPr>
            </w:pPr>
          </w:p>
          <w:p w14:paraId="794DAC69" w14:textId="77777777" w:rsidR="0021331F" w:rsidRDefault="0021331F">
            <w:pPr>
              <w:jc w:val="both"/>
              <w:rPr>
                <w:rFonts w:ascii="Times New Roman" w:hAnsi="Times New Roman"/>
                <w:iCs/>
                <w:sz w:val="20"/>
                <w:szCs w:val="20"/>
              </w:rPr>
            </w:pPr>
            <w:r>
              <w:rPr>
                <w:rFonts w:ascii="Times New Roman" w:hAnsi="Times New Roman"/>
                <w:iCs/>
                <w:sz w:val="20"/>
                <w:szCs w:val="20"/>
              </w:rPr>
              <w:t>d, Không thay đổi</w:t>
            </w:r>
          </w:p>
          <w:p w14:paraId="33DC282A" w14:textId="77777777" w:rsidR="0021331F" w:rsidRDefault="0021331F">
            <w:pPr>
              <w:jc w:val="both"/>
              <w:rPr>
                <w:rFonts w:ascii="Times New Roman" w:hAnsi="Times New Roman"/>
                <w:iCs/>
                <w:sz w:val="20"/>
                <w:szCs w:val="20"/>
              </w:rPr>
            </w:pPr>
          </w:p>
          <w:p w14:paraId="1FFD9C04" w14:textId="77777777" w:rsidR="0021331F" w:rsidRDefault="0021331F">
            <w:pPr>
              <w:jc w:val="both"/>
              <w:rPr>
                <w:rFonts w:ascii="Times New Roman" w:hAnsi="Times New Roman"/>
                <w:iCs/>
                <w:sz w:val="20"/>
                <w:szCs w:val="20"/>
              </w:rPr>
            </w:pPr>
          </w:p>
          <w:p w14:paraId="5F57073D" w14:textId="77777777" w:rsidR="0021331F" w:rsidRDefault="0021331F">
            <w:pPr>
              <w:jc w:val="both"/>
              <w:rPr>
                <w:rFonts w:ascii="Times New Roman" w:hAnsi="Times New Roman"/>
                <w:iCs/>
                <w:sz w:val="20"/>
                <w:szCs w:val="20"/>
              </w:rPr>
            </w:pPr>
          </w:p>
          <w:p w14:paraId="28BD9B6F" w14:textId="77777777" w:rsidR="0021331F" w:rsidRDefault="0021331F">
            <w:pPr>
              <w:jc w:val="both"/>
              <w:rPr>
                <w:rFonts w:ascii="Times New Roman" w:hAnsi="Times New Roman"/>
                <w:iCs/>
                <w:sz w:val="20"/>
                <w:szCs w:val="20"/>
              </w:rPr>
            </w:pPr>
          </w:p>
          <w:p w14:paraId="0D00B6DC" w14:textId="77777777" w:rsidR="0021331F" w:rsidRDefault="0021331F">
            <w:pPr>
              <w:jc w:val="both"/>
              <w:rPr>
                <w:rFonts w:ascii="Times New Roman" w:hAnsi="Times New Roman"/>
                <w:iCs/>
                <w:sz w:val="20"/>
                <w:szCs w:val="20"/>
              </w:rPr>
            </w:pPr>
          </w:p>
          <w:p w14:paraId="6F73DEF9" w14:textId="77777777" w:rsidR="0021331F" w:rsidRDefault="0021331F">
            <w:pPr>
              <w:jc w:val="both"/>
              <w:rPr>
                <w:rFonts w:ascii="Times New Roman" w:hAnsi="Times New Roman"/>
                <w:iCs/>
                <w:sz w:val="20"/>
                <w:szCs w:val="20"/>
              </w:rPr>
            </w:pPr>
          </w:p>
          <w:p w14:paraId="4B3DFA7B" w14:textId="77777777" w:rsidR="0021331F" w:rsidRDefault="0021331F">
            <w:pPr>
              <w:jc w:val="both"/>
              <w:rPr>
                <w:rFonts w:ascii="Times New Roman" w:hAnsi="Times New Roman"/>
                <w:iCs/>
                <w:sz w:val="20"/>
                <w:szCs w:val="20"/>
              </w:rPr>
            </w:pPr>
          </w:p>
          <w:p w14:paraId="23BF1C9F" w14:textId="77777777" w:rsidR="0021331F" w:rsidRDefault="0021331F">
            <w:pPr>
              <w:jc w:val="both"/>
              <w:rPr>
                <w:rFonts w:ascii="Times New Roman" w:hAnsi="Times New Roman"/>
                <w:iCs/>
                <w:sz w:val="20"/>
                <w:szCs w:val="20"/>
              </w:rPr>
            </w:pPr>
            <w:r>
              <w:rPr>
                <w:rFonts w:ascii="Times New Roman" w:hAnsi="Times New Roman"/>
                <w:iCs/>
                <w:sz w:val="20"/>
                <w:szCs w:val="20"/>
              </w:rPr>
              <w:t>đ, Không thay đổi</w:t>
            </w:r>
          </w:p>
          <w:p w14:paraId="75B9D4BA" w14:textId="77777777" w:rsidR="0021331F" w:rsidRDefault="0021331F">
            <w:pPr>
              <w:jc w:val="both"/>
              <w:rPr>
                <w:rFonts w:ascii="Times New Roman" w:hAnsi="Times New Roman"/>
                <w:iCs/>
                <w:sz w:val="20"/>
                <w:szCs w:val="20"/>
              </w:rPr>
            </w:pPr>
          </w:p>
          <w:p w14:paraId="7522E305" w14:textId="77777777" w:rsidR="0021331F" w:rsidRDefault="0021331F">
            <w:pPr>
              <w:jc w:val="both"/>
              <w:rPr>
                <w:rFonts w:ascii="Times New Roman" w:hAnsi="Times New Roman"/>
                <w:iCs/>
                <w:sz w:val="20"/>
                <w:szCs w:val="20"/>
              </w:rPr>
            </w:pPr>
          </w:p>
          <w:p w14:paraId="566C35F8" w14:textId="77777777" w:rsidR="0021331F" w:rsidRDefault="0021331F">
            <w:pPr>
              <w:jc w:val="both"/>
              <w:rPr>
                <w:rFonts w:ascii="Times New Roman" w:hAnsi="Times New Roman"/>
                <w:iCs/>
                <w:sz w:val="20"/>
                <w:szCs w:val="20"/>
              </w:rPr>
            </w:pPr>
            <w:r>
              <w:rPr>
                <w:rFonts w:ascii="Times New Roman" w:hAnsi="Times New Roman"/>
                <w:iCs/>
                <w:sz w:val="20"/>
                <w:szCs w:val="20"/>
              </w:rPr>
              <w:t>e, Bỏ điểm e, nhiệm vụ của Sở Tài chính do đã được quy định cụ thể tại Điều 3 của dự thảo Quyết định.</w:t>
            </w:r>
          </w:p>
          <w:p w14:paraId="105F4E61" w14:textId="77777777" w:rsidR="0021331F" w:rsidRDefault="0021331F">
            <w:pPr>
              <w:jc w:val="both"/>
              <w:rPr>
                <w:rFonts w:ascii="Times New Roman" w:hAnsi="Times New Roman"/>
                <w:iCs/>
                <w:sz w:val="20"/>
                <w:szCs w:val="20"/>
              </w:rPr>
            </w:pPr>
          </w:p>
          <w:p w14:paraId="334E8634" w14:textId="77777777" w:rsidR="0021331F" w:rsidRDefault="0021331F">
            <w:pPr>
              <w:jc w:val="both"/>
              <w:rPr>
                <w:rFonts w:ascii="Times New Roman" w:hAnsi="Times New Roman"/>
                <w:iCs/>
                <w:sz w:val="20"/>
                <w:szCs w:val="20"/>
              </w:rPr>
            </w:pPr>
          </w:p>
          <w:p w14:paraId="667F3DBF" w14:textId="77777777" w:rsidR="0021331F" w:rsidRDefault="0021331F">
            <w:pPr>
              <w:jc w:val="both"/>
              <w:rPr>
                <w:rFonts w:ascii="Times New Roman" w:hAnsi="Times New Roman"/>
                <w:iCs/>
                <w:sz w:val="20"/>
                <w:szCs w:val="20"/>
              </w:rPr>
            </w:pPr>
          </w:p>
          <w:p w14:paraId="3A70C5D1" w14:textId="77777777" w:rsidR="0021331F" w:rsidRDefault="0021331F">
            <w:pPr>
              <w:jc w:val="both"/>
              <w:rPr>
                <w:rFonts w:ascii="Times New Roman" w:hAnsi="Times New Roman"/>
                <w:iCs/>
                <w:sz w:val="20"/>
                <w:szCs w:val="20"/>
              </w:rPr>
            </w:pPr>
          </w:p>
          <w:p w14:paraId="1361BF51" w14:textId="77777777" w:rsidR="0021331F" w:rsidRDefault="0021331F">
            <w:pPr>
              <w:jc w:val="both"/>
              <w:rPr>
                <w:rFonts w:ascii="Times New Roman" w:hAnsi="Times New Roman"/>
                <w:iCs/>
                <w:sz w:val="20"/>
                <w:szCs w:val="20"/>
              </w:rPr>
            </w:pPr>
            <w:r>
              <w:rPr>
                <w:rFonts w:ascii="Times New Roman" w:hAnsi="Times New Roman"/>
                <w:iCs/>
                <w:sz w:val="20"/>
                <w:szCs w:val="20"/>
              </w:rPr>
              <w:t>2. Thay đổi tên đơn vị do sắp xếp cơ quan chuyên môn cấp tỉnh và sắp xếp CQĐP 2 cấp.</w:t>
            </w:r>
          </w:p>
          <w:p w14:paraId="27F5387B" w14:textId="77777777" w:rsidR="0021331F" w:rsidRDefault="0021331F">
            <w:pPr>
              <w:jc w:val="both"/>
              <w:rPr>
                <w:rFonts w:ascii="Times New Roman" w:hAnsi="Times New Roman"/>
                <w:iCs/>
                <w:sz w:val="20"/>
                <w:szCs w:val="20"/>
              </w:rPr>
            </w:pPr>
            <w:r>
              <w:rPr>
                <w:rFonts w:ascii="Times New Roman" w:hAnsi="Times New Roman"/>
                <w:iCs/>
                <w:sz w:val="20"/>
                <w:szCs w:val="20"/>
              </w:rPr>
              <w:t>a, Không thay đổi</w:t>
            </w:r>
          </w:p>
          <w:p w14:paraId="0584870D" w14:textId="77777777" w:rsidR="0021331F" w:rsidRDefault="0021331F">
            <w:pPr>
              <w:jc w:val="both"/>
              <w:rPr>
                <w:rFonts w:ascii="Times New Roman" w:hAnsi="Times New Roman"/>
                <w:iCs/>
                <w:sz w:val="20"/>
                <w:szCs w:val="20"/>
              </w:rPr>
            </w:pPr>
          </w:p>
          <w:p w14:paraId="483DB252" w14:textId="77777777" w:rsidR="0021331F" w:rsidRDefault="0021331F">
            <w:pPr>
              <w:jc w:val="both"/>
              <w:rPr>
                <w:rFonts w:ascii="Times New Roman" w:hAnsi="Times New Roman"/>
                <w:iCs/>
                <w:sz w:val="20"/>
                <w:szCs w:val="20"/>
              </w:rPr>
            </w:pPr>
          </w:p>
          <w:p w14:paraId="01EEE143" w14:textId="77777777" w:rsidR="0021331F" w:rsidRDefault="0021331F">
            <w:pPr>
              <w:jc w:val="both"/>
              <w:rPr>
                <w:rFonts w:ascii="Times New Roman" w:hAnsi="Times New Roman"/>
                <w:iCs/>
                <w:sz w:val="20"/>
                <w:szCs w:val="20"/>
              </w:rPr>
            </w:pPr>
          </w:p>
          <w:p w14:paraId="44448947" w14:textId="77777777" w:rsidR="0021331F" w:rsidRDefault="0021331F">
            <w:pPr>
              <w:jc w:val="both"/>
              <w:rPr>
                <w:rFonts w:ascii="Times New Roman" w:hAnsi="Times New Roman"/>
                <w:iCs/>
                <w:sz w:val="20"/>
                <w:szCs w:val="20"/>
              </w:rPr>
            </w:pPr>
          </w:p>
          <w:p w14:paraId="14533CA5" w14:textId="77777777" w:rsidR="0021331F" w:rsidRDefault="0021331F">
            <w:pPr>
              <w:jc w:val="both"/>
              <w:rPr>
                <w:rFonts w:ascii="Times New Roman" w:hAnsi="Times New Roman"/>
                <w:iCs/>
                <w:sz w:val="20"/>
                <w:szCs w:val="20"/>
              </w:rPr>
            </w:pPr>
          </w:p>
          <w:p w14:paraId="584A33DF" w14:textId="77777777" w:rsidR="0021331F" w:rsidRDefault="0021331F">
            <w:pPr>
              <w:jc w:val="both"/>
              <w:rPr>
                <w:rFonts w:ascii="Times New Roman" w:hAnsi="Times New Roman"/>
                <w:iCs/>
                <w:sz w:val="20"/>
                <w:szCs w:val="20"/>
              </w:rPr>
            </w:pPr>
          </w:p>
          <w:p w14:paraId="5DD84869" w14:textId="77777777" w:rsidR="00B16A8E" w:rsidRDefault="00B16A8E">
            <w:pPr>
              <w:jc w:val="both"/>
              <w:rPr>
                <w:rFonts w:ascii="Times New Roman" w:hAnsi="Times New Roman"/>
                <w:iCs/>
                <w:sz w:val="20"/>
                <w:szCs w:val="20"/>
              </w:rPr>
            </w:pPr>
          </w:p>
          <w:p w14:paraId="4D5ED0B7" w14:textId="77777777" w:rsidR="00B16A8E" w:rsidRDefault="00B16A8E">
            <w:pPr>
              <w:jc w:val="both"/>
              <w:rPr>
                <w:rFonts w:ascii="Times New Roman" w:hAnsi="Times New Roman"/>
                <w:iCs/>
                <w:sz w:val="20"/>
                <w:szCs w:val="20"/>
              </w:rPr>
            </w:pPr>
          </w:p>
          <w:p w14:paraId="31B4D91D" w14:textId="77777777" w:rsidR="0021331F" w:rsidRDefault="0021331F">
            <w:pPr>
              <w:jc w:val="both"/>
              <w:rPr>
                <w:rFonts w:ascii="Times New Roman" w:hAnsi="Times New Roman"/>
                <w:iCs/>
                <w:sz w:val="20"/>
                <w:szCs w:val="20"/>
              </w:rPr>
            </w:pPr>
            <w:r>
              <w:rPr>
                <w:rFonts w:ascii="Times New Roman" w:hAnsi="Times New Roman"/>
                <w:iCs/>
                <w:sz w:val="20"/>
                <w:szCs w:val="20"/>
              </w:rPr>
              <w:t>b, Tổ chức điều tra rà soát xác định tiêu chuẩn hộ nghèo , hộ cận nghèo thuộc trách nhiệm của Sở Nông nghiệp và Môi trường</w:t>
            </w:r>
          </w:p>
          <w:p w14:paraId="01FA04FB" w14:textId="77777777" w:rsidR="0021331F" w:rsidRDefault="0021331F">
            <w:pPr>
              <w:jc w:val="both"/>
              <w:rPr>
                <w:rFonts w:ascii="Times New Roman" w:hAnsi="Times New Roman"/>
                <w:iCs/>
                <w:sz w:val="20"/>
                <w:szCs w:val="20"/>
              </w:rPr>
            </w:pPr>
          </w:p>
          <w:p w14:paraId="7508C257" w14:textId="7526D235" w:rsidR="00B16A8E" w:rsidRDefault="00B16A8E">
            <w:pPr>
              <w:jc w:val="both"/>
              <w:rPr>
                <w:rFonts w:ascii="Times New Roman" w:hAnsi="Times New Roman"/>
                <w:iCs/>
                <w:sz w:val="20"/>
                <w:szCs w:val="20"/>
              </w:rPr>
            </w:pPr>
            <w:r>
              <w:rPr>
                <w:rFonts w:ascii="Times New Roman" w:hAnsi="Times New Roman"/>
                <w:iCs/>
                <w:sz w:val="20"/>
                <w:szCs w:val="20"/>
              </w:rPr>
              <w:t>c) Bổ sung nhiệm vụ phối hợp</w:t>
            </w:r>
          </w:p>
          <w:p w14:paraId="62F3C3E5" w14:textId="77777777" w:rsidR="00340BE7" w:rsidRDefault="0021331F">
            <w:pPr>
              <w:jc w:val="both"/>
              <w:rPr>
                <w:rFonts w:ascii="Times New Roman" w:hAnsi="Times New Roman"/>
                <w:iCs/>
                <w:sz w:val="20"/>
                <w:szCs w:val="20"/>
              </w:rPr>
            </w:pPr>
            <w:proofErr w:type="gramStart"/>
            <w:r>
              <w:rPr>
                <w:rFonts w:ascii="Times New Roman" w:hAnsi="Times New Roman"/>
                <w:iCs/>
                <w:sz w:val="20"/>
                <w:szCs w:val="20"/>
              </w:rPr>
              <w:t>c</w:t>
            </w:r>
            <w:proofErr w:type="gramEnd"/>
            <w:r>
              <w:rPr>
                <w:rFonts w:ascii="Times New Roman" w:hAnsi="Times New Roman"/>
                <w:iCs/>
                <w:sz w:val="20"/>
                <w:szCs w:val="20"/>
              </w:rPr>
              <w:t xml:space="preserve">, </w:t>
            </w:r>
            <w:r w:rsidR="00340BE7">
              <w:rPr>
                <w:rFonts w:ascii="Times New Roman" w:hAnsi="Times New Roman"/>
                <w:iCs/>
                <w:sz w:val="20"/>
                <w:szCs w:val="20"/>
              </w:rPr>
              <w:t xml:space="preserve">bổ sung </w:t>
            </w:r>
            <w:r>
              <w:rPr>
                <w:rFonts w:ascii="Times New Roman" w:hAnsi="Times New Roman"/>
                <w:iCs/>
                <w:sz w:val="20"/>
                <w:szCs w:val="20"/>
              </w:rPr>
              <w:t>Trách nhiệm của Sở Nông nghiệp và Môi trường</w:t>
            </w:r>
            <w:r w:rsidR="00340BE7">
              <w:rPr>
                <w:rFonts w:ascii="Times New Roman" w:hAnsi="Times New Roman"/>
                <w:iCs/>
                <w:sz w:val="20"/>
                <w:szCs w:val="20"/>
              </w:rPr>
              <w:t>.</w:t>
            </w:r>
          </w:p>
          <w:p w14:paraId="6F9DC3AF" w14:textId="227C487D" w:rsidR="0021331F" w:rsidRDefault="0021331F">
            <w:pPr>
              <w:jc w:val="both"/>
              <w:rPr>
                <w:rFonts w:ascii="Times New Roman" w:hAnsi="Times New Roman"/>
                <w:iCs/>
                <w:sz w:val="20"/>
                <w:szCs w:val="20"/>
              </w:rPr>
            </w:pPr>
          </w:p>
          <w:p w14:paraId="1268FAC1" w14:textId="77777777" w:rsidR="0021331F" w:rsidRDefault="0021331F">
            <w:pPr>
              <w:jc w:val="both"/>
              <w:rPr>
                <w:rFonts w:ascii="Times New Roman" w:hAnsi="Times New Roman"/>
                <w:iCs/>
                <w:sz w:val="20"/>
                <w:szCs w:val="20"/>
              </w:rPr>
            </w:pPr>
          </w:p>
          <w:p w14:paraId="606870FD" w14:textId="77777777" w:rsidR="0021331F" w:rsidRDefault="0021331F">
            <w:pPr>
              <w:jc w:val="both"/>
              <w:rPr>
                <w:rFonts w:ascii="Times New Roman" w:hAnsi="Times New Roman"/>
                <w:iCs/>
                <w:sz w:val="20"/>
                <w:szCs w:val="20"/>
              </w:rPr>
            </w:pPr>
          </w:p>
          <w:p w14:paraId="21C38090" w14:textId="77777777" w:rsidR="0021331F" w:rsidRDefault="0021331F">
            <w:pPr>
              <w:jc w:val="both"/>
              <w:rPr>
                <w:rFonts w:ascii="Times New Roman" w:hAnsi="Times New Roman"/>
                <w:iCs/>
                <w:sz w:val="20"/>
                <w:szCs w:val="20"/>
              </w:rPr>
            </w:pPr>
          </w:p>
          <w:p w14:paraId="6427E84E" w14:textId="77777777" w:rsidR="0021331F" w:rsidRDefault="0021331F">
            <w:pPr>
              <w:jc w:val="both"/>
              <w:rPr>
                <w:rFonts w:ascii="Times New Roman" w:hAnsi="Times New Roman"/>
                <w:iCs/>
                <w:sz w:val="20"/>
                <w:szCs w:val="20"/>
              </w:rPr>
            </w:pPr>
          </w:p>
          <w:p w14:paraId="6A07E9ED" w14:textId="77777777" w:rsidR="0021331F" w:rsidRDefault="0021331F">
            <w:pPr>
              <w:jc w:val="both"/>
              <w:rPr>
                <w:rFonts w:ascii="Times New Roman" w:hAnsi="Times New Roman"/>
                <w:iCs/>
                <w:sz w:val="20"/>
                <w:szCs w:val="20"/>
              </w:rPr>
            </w:pPr>
          </w:p>
          <w:p w14:paraId="4CA61106" w14:textId="77777777" w:rsidR="0021331F" w:rsidRDefault="0021331F">
            <w:pPr>
              <w:jc w:val="both"/>
              <w:rPr>
                <w:rFonts w:ascii="Times New Roman" w:hAnsi="Times New Roman"/>
                <w:iCs/>
                <w:sz w:val="20"/>
                <w:szCs w:val="20"/>
              </w:rPr>
            </w:pPr>
          </w:p>
          <w:p w14:paraId="19E7EA8C" w14:textId="77777777" w:rsidR="0021331F" w:rsidRDefault="0021331F">
            <w:pPr>
              <w:jc w:val="both"/>
              <w:rPr>
                <w:rFonts w:ascii="Times New Roman" w:hAnsi="Times New Roman"/>
                <w:iCs/>
                <w:sz w:val="20"/>
                <w:szCs w:val="20"/>
              </w:rPr>
            </w:pPr>
          </w:p>
          <w:p w14:paraId="711DCEC1" w14:textId="77777777" w:rsidR="0021331F" w:rsidRDefault="0021331F">
            <w:pPr>
              <w:jc w:val="both"/>
              <w:rPr>
                <w:rFonts w:ascii="Times New Roman" w:hAnsi="Times New Roman"/>
                <w:iCs/>
                <w:sz w:val="20"/>
                <w:szCs w:val="20"/>
              </w:rPr>
            </w:pPr>
          </w:p>
          <w:p w14:paraId="1F91B069" w14:textId="77777777" w:rsidR="0021331F" w:rsidRDefault="0021331F">
            <w:pPr>
              <w:jc w:val="both"/>
              <w:rPr>
                <w:rFonts w:ascii="Times New Roman" w:hAnsi="Times New Roman"/>
                <w:iCs/>
                <w:sz w:val="20"/>
                <w:szCs w:val="20"/>
              </w:rPr>
            </w:pPr>
          </w:p>
          <w:p w14:paraId="33296E02" w14:textId="77777777" w:rsidR="0021331F" w:rsidRDefault="0021331F">
            <w:pPr>
              <w:jc w:val="both"/>
              <w:rPr>
                <w:rFonts w:ascii="Times New Roman" w:hAnsi="Times New Roman"/>
                <w:iCs/>
                <w:sz w:val="20"/>
                <w:szCs w:val="20"/>
              </w:rPr>
            </w:pPr>
          </w:p>
          <w:p w14:paraId="576E0F9A" w14:textId="77777777" w:rsidR="0021331F" w:rsidRDefault="0021331F">
            <w:pPr>
              <w:jc w:val="both"/>
              <w:rPr>
                <w:rFonts w:ascii="Times New Roman" w:hAnsi="Times New Roman"/>
                <w:iCs/>
                <w:sz w:val="20"/>
                <w:szCs w:val="20"/>
              </w:rPr>
            </w:pPr>
          </w:p>
          <w:p w14:paraId="34596EB9" w14:textId="77777777" w:rsidR="0021331F" w:rsidRDefault="0021331F">
            <w:pPr>
              <w:jc w:val="both"/>
              <w:rPr>
                <w:rFonts w:ascii="Times New Roman" w:hAnsi="Times New Roman"/>
                <w:iCs/>
                <w:sz w:val="20"/>
                <w:szCs w:val="20"/>
              </w:rPr>
            </w:pPr>
          </w:p>
          <w:p w14:paraId="620206AE" w14:textId="77777777" w:rsidR="000917BD" w:rsidRDefault="000917BD">
            <w:pPr>
              <w:jc w:val="both"/>
              <w:rPr>
                <w:rFonts w:ascii="Times New Roman" w:hAnsi="Times New Roman"/>
                <w:iCs/>
                <w:sz w:val="20"/>
                <w:szCs w:val="20"/>
              </w:rPr>
            </w:pPr>
          </w:p>
          <w:p w14:paraId="02C7210C" w14:textId="77777777" w:rsidR="000917BD" w:rsidRDefault="000917BD">
            <w:pPr>
              <w:jc w:val="both"/>
              <w:rPr>
                <w:rFonts w:ascii="Times New Roman" w:hAnsi="Times New Roman"/>
                <w:iCs/>
                <w:sz w:val="20"/>
                <w:szCs w:val="20"/>
              </w:rPr>
            </w:pPr>
          </w:p>
          <w:p w14:paraId="65F978A3" w14:textId="77777777" w:rsidR="0021331F" w:rsidRDefault="0021331F">
            <w:pPr>
              <w:jc w:val="both"/>
              <w:rPr>
                <w:rFonts w:ascii="Times New Roman" w:hAnsi="Times New Roman"/>
                <w:iCs/>
                <w:sz w:val="20"/>
                <w:szCs w:val="20"/>
              </w:rPr>
            </w:pPr>
            <w:r>
              <w:rPr>
                <w:rFonts w:ascii="Times New Roman" w:hAnsi="Times New Roman"/>
                <w:iCs/>
                <w:sz w:val="20"/>
                <w:szCs w:val="20"/>
              </w:rPr>
              <w:t>3. Tương ứng với khoản 5 của dự thảo Quyết định</w:t>
            </w:r>
          </w:p>
          <w:p w14:paraId="2E95DF5B" w14:textId="77777777" w:rsidR="0021331F" w:rsidRDefault="0021331F">
            <w:pPr>
              <w:jc w:val="both"/>
              <w:rPr>
                <w:rFonts w:ascii="Times New Roman" w:hAnsi="Times New Roman"/>
                <w:iCs/>
                <w:sz w:val="20"/>
                <w:szCs w:val="20"/>
              </w:rPr>
            </w:pPr>
          </w:p>
          <w:p w14:paraId="46A66D3E" w14:textId="77777777" w:rsidR="0021331F" w:rsidRDefault="0021331F">
            <w:pPr>
              <w:jc w:val="both"/>
              <w:rPr>
                <w:rFonts w:ascii="Times New Roman" w:hAnsi="Times New Roman"/>
                <w:iCs/>
                <w:sz w:val="20"/>
                <w:szCs w:val="20"/>
              </w:rPr>
            </w:pPr>
          </w:p>
          <w:p w14:paraId="79B9AC6D" w14:textId="77777777" w:rsidR="0021331F" w:rsidRDefault="0021331F">
            <w:pPr>
              <w:jc w:val="both"/>
              <w:rPr>
                <w:rFonts w:ascii="Times New Roman" w:hAnsi="Times New Roman"/>
                <w:iCs/>
                <w:sz w:val="20"/>
                <w:szCs w:val="20"/>
              </w:rPr>
            </w:pPr>
          </w:p>
          <w:p w14:paraId="6318C7AF" w14:textId="77777777" w:rsidR="0021331F" w:rsidRDefault="0021331F">
            <w:pPr>
              <w:jc w:val="both"/>
              <w:rPr>
                <w:rFonts w:ascii="Times New Roman" w:hAnsi="Times New Roman"/>
                <w:iCs/>
                <w:sz w:val="20"/>
                <w:szCs w:val="20"/>
              </w:rPr>
            </w:pPr>
          </w:p>
          <w:p w14:paraId="48B1689A" w14:textId="77777777" w:rsidR="0021331F" w:rsidRDefault="0021331F">
            <w:pPr>
              <w:jc w:val="both"/>
              <w:rPr>
                <w:rFonts w:ascii="Times New Roman" w:hAnsi="Times New Roman"/>
                <w:iCs/>
                <w:sz w:val="20"/>
                <w:szCs w:val="20"/>
              </w:rPr>
            </w:pPr>
          </w:p>
          <w:p w14:paraId="5906C897" w14:textId="77777777" w:rsidR="0021331F" w:rsidRDefault="0021331F">
            <w:pPr>
              <w:jc w:val="both"/>
              <w:rPr>
                <w:rFonts w:ascii="Times New Roman" w:hAnsi="Times New Roman"/>
                <w:iCs/>
                <w:sz w:val="20"/>
                <w:szCs w:val="20"/>
              </w:rPr>
            </w:pPr>
          </w:p>
          <w:p w14:paraId="744A313A" w14:textId="77777777" w:rsidR="0021331F" w:rsidRDefault="0021331F">
            <w:pPr>
              <w:jc w:val="both"/>
              <w:rPr>
                <w:rFonts w:ascii="Times New Roman" w:hAnsi="Times New Roman"/>
                <w:iCs/>
                <w:sz w:val="20"/>
                <w:szCs w:val="20"/>
              </w:rPr>
            </w:pPr>
          </w:p>
          <w:p w14:paraId="4DD1736B" w14:textId="77777777" w:rsidR="0021331F" w:rsidRDefault="0021331F">
            <w:pPr>
              <w:jc w:val="both"/>
              <w:rPr>
                <w:rFonts w:ascii="Times New Roman" w:hAnsi="Times New Roman"/>
                <w:iCs/>
                <w:sz w:val="20"/>
                <w:szCs w:val="20"/>
              </w:rPr>
            </w:pPr>
            <w:r>
              <w:rPr>
                <w:rFonts w:ascii="Times New Roman" w:hAnsi="Times New Roman"/>
                <w:iCs/>
                <w:sz w:val="20"/>
                <w:szCs w:val="20"/>
              </w:rPr>
              <w:t>4. Bỏ cấp huyện, nội dung quy định không thay đổi</w:t>
            </w:r>
          </w:p>
          <w:p w14:paraId="7745C069" w14:textId="77777777" w:rsidR="0021331F" w:rsidRDefault="0021331F">
            <w:pPr>
              <w:jc w:val="both"/>
              <w:rPr>
                <w:rFonts w:ascii="Times New Roman" w:hAnsi="Times New Roman"/>
                <w:iCs/>
                <w:sz w:val="20"/>
                <w:szCs w:val="20"/>
              </w:rPr>
            </w:pPr>
          </w:p>
          <w:p w14:paraId="49F3759A" w14:textId="77777777" w:rsidR="0021331F" w:rsidRDefault="0021331F">
            <w:pPr>
              <w:jc w:val="both"/>
              <w:rPr>
                <w:rFonts w:ascii="Times New Roman" w:hAnsi="Times New Roman"/>
                <w:iCs/>
                <w:sz w:val="20"/>
                <w:szCs w:val="20"/>
              </w:rPr>
            </w:pPr>
          </w:p>
          <w:p w14:paraId="1BF37FB8" w14:textId="77777777" w:rsidR="0021331F" w:rsidRDefault="0021331F">
            <w:pPr>
              <w:jc w:val="both"/>
              <w:rPr>
                <w:rFonts w:ascii="Times New Roman" w:hAnsi="Times New Roman"/>
                <w:iCs/>
                <w:sz w:val="20"/>
                <w:szCs w:val="20"/>
              </w:rPr>
            </w:pPr>
          </w:p>
          <w:p w14:paraId="67778976" w14:textId="77777777" w:rsidR="0021331F" w:rsidRDefault="0021331F">
            <w:pPr>
              <w:jc w:val="both"/>
              <w:rPr>
                <w:rFonts w:ascii="Times New Roman" w:hAnsi="Times New Roman"/>
                <w:iCs/>
                <w:sz w:val="20"/>
                <w:szCs w:val="20"/>
              </w:rPr>
            </w:pPr>
          </w:p>
          <w:p w14:paraId="6FE168FA" w14:textId="77777777" w:rsidR="0021331F" w:rsidRDefault="0021331F">
            <w:pPr>
              <w:jc w:val="both"/>
              <w:rPr>
                <w:rFonts w:ascii="Times New Roman" w:hAnsi="Times New Roman"/>
                <w:iCs/>
                <w:sz w:val="20"/>
                <w:szCs w:val="20"/>
              </w:rPr>
            </w:pPr>
          </w:p>
          <w:p w14:paraId="35853B5A" w14:textId="77777777" w:rsidR="0021331F" w:rsidRDefault="0021331F">
            <w:pPr>
              <w:jc w:val="both"/>
              <w:rPr>
                <w:rFonts w:ascii="Times New Roman" w:hAnsi="Times New Roman"/>
                <w:iCs/>
                <w:sz w:val="20"/>
                <w:szCs w:val="20"/>
              </w:rPr>
            </w:pPr>
          </w:p>
          <w:p w14:paraId="5342C156" w14:textId="77777777" w:rsidR="0021331F" w:rsidRDefault="0021331F">
            <w:pPr>
              <w:jc w:val="both"/>
              <w:rPr>
                <w:rFonts w:ascii="Times New Roman" w:hAnsi="Times New Roman"/>
                <w:iCs/>
                <w:sz w:val="20"/>
                <w:szCs w:val="20"/>
              </w:rPr>
            </w:pPr>
          </w:p>
          <w:p w14:paraId="42FFF1AF" w14:textId="77777777" w:rsidR="0021331F" w:rsidRDefault="0021331F">
            <w:pPr>
              <w:jc w:val="both"/>
              <w:rPr>
                <w:rFonts w:ascii="Times New Roman" w:hAnsi="Times New Roman"/>
                <w:iCs/>
                <w:sz w:val="20"/>
                <w:szCs w:val="20"/>
              </w:rPr>
            </w:pPr>
          </w:p>
          <w:p w14:paraId="6FE7A08F" w14:textId="77777777" w:rsidR="0021331F" w:rsidRDefault="0021331F">
            <w:pPr>
              <w:jc w:val="both"/>
              <w:rPr>
                <w:rFonts w:ascii="Times New Roman" w:hAnsi="Times New Roman"/>
                <w:iCs/>
                <w:sz w:val="20"/>
                <w:szCs w:val="20"/>
              </w:rPr>
            </w:pPr>
          </w:p>
          <w:p w14:paraId="240793EC" w14:textId="77777777" w:rsidR="0021331F" w:rsidRDefault="0021331F">
            <w:pPr>
              <w:jc w:val="both"/>
              <w:rPr>
                <w:rFonts w:ascii="Times New Roman" w:hAnsi="Times New Roman"/>
                <w:iCs/>
                <w:sz w:val="20"/>
                <w:szCs w:val="20"/>
              </w:rPr>
            </w:pPr>
          </w:p>
          <w:p w14:paraId="51C295E2" w14:textId="77777777" w:rsidR="0021331F" w:rsidRDefault="0021331F">
            <w:pPr>
              <w:jc w:val="both"/>
              <w:rPr>
                <w:rFonts w:ascii="Times New Roman" w:hAnsi="Times New Roman"/>
                <w:iCs/>
                <w:sz w:val="20"/>
                <w:szCs w:val="20"/>
              </w:rPr>
            </w:pPr>
          </w:p>
          <w:p w14:paraId="30FCCE14" w14:textId="77777777" w:rsidR="0021331F" w:rsidRDefault="0021331F">
            <w:pPr>
              <w:jc w:val="both"/>
              <w:rPr>
                <w:rFonts w:ascii="Times New Roman" w:hAnsi="Times New Roman"/>
                <w:iCs/>
                <w:sz w:val="20"/>
                <w:szCs w:val="20"/>
              </w:rPr>
            </w:pPr>
          </w:p>
          <w:p w14:paraId="6D7A99F9" w14:textId="77777777" w:rsidR="0021331F" w:rsidRDefault="0021331F">
            <w:pPr>
              <w:jc w:val="both"/>
              <w:rPr>
                <w:rFonts w:ascii="Times New Roman" w:hAnsi="Times New Roman"/>
                <w:iCs/>
                <w:sz w:val="20"/>
                <w:szCs w:val="20"/>
              </w:rPr>
            </w:pPr>
          </w:p>
          <w:p w14:paraId="1371D4F4" w14:textId="77777777" w:rsidR="0021331F" w:rsidRDefault="0021331F">
            <w:pPr>
              <w:jc w:val="both"/>
              <w:rPr>
                <w:rFonts w:ascii="Times New Roman" w:hAnsi="Times New Roman"/>
                <w:iCs/>
                <w:sz w:val="20"/>
                <w:szCs w:val="20"/>
              </w:rPr>
            </w:pPr>
          </w:p>
          <w:p w14:paraId="110352E9" w14:textId="77777777" w:rsidR="0021331F" w:rsidRDefault="0021331F">
            <w:pPr>
              <w:jc w:val="both"/>
              <w:rPr>
                <w:rFonts w:ascii="Times New Roman" w:hAnsi="Times New Roman"/>
                <w:iCs/>
                <w:sz w:val="20"/>
                <w:szCs w:val="20"/>
              </w:rPr>
            </w:pPr>
          </w:p>
          <w:p w14:paraId="479065F2" w14:textId="77777777" w:rsidR="0021331F" w:rsidRDefault="0021331F">
            <w:pPr>
              <w:jc w:val="both"/>
              <w:rPr>
                <w:rFonts w:ascii="Times New Roman" w:hAnsi="Times New Roman"/>
                <w:iCs/>
                <w:sz w:val="20"/>
                <w:szCs w:val="20"/>
              </w:rPr>
            </w:pPr>
          </w:p>
          <w:p w14:paraId="09A3E2B0" w14:textId="77777777" w:rsidR="0021331F" w:rsidRDefault="0021331F">
            <w:pPr>
              <w:jc w:val="both"/>
              <w:rPr>
                <w:rFonts w:ascii="Times New Roman" w:hAnsi="Times New Roman"/>
                <w:iCs/>
                <w:sz w:val="20"/>
                <w:szCs w:val="20"/>
              </w:rPr>
            </w:pPr>
          </w:p>
          <w:p w14:paraId="6F3C3162" w14:textId="77777777" w:rsidR="0021331F" w:rsidRDefault="0021331F">
            <w:pPr>
              <w:jc w:val="both"/>
              <w:rPr>
                <w:rFonts w:ascii="Times New Roman" w:hAnsi="Times New Roman"/>
                <w:iCs/>
                <w:sz w:val="20"/>
                <w:szCs w:val="20"/>
              </w:rPr>
            </w:pPr>
            <w:r>
              <w:rPr>
                <w:rFonts w:ascii="Times New Roman" w:hAnsi="Times New Roman"/>
                <w:iCs/>
                <w:sz w:val="20"/>
                <w:szCs w:val="20"/>
              </w:rPr>
              <w:lastRenderedPageBreak/>
              <w:t>5. Tương ứng với khoản 3 của Quyết định số 64/2017/QĐ-UBND và Quyết định số 31/2024/QĐ-UBND và phù hợp với sắp xếp CQĐP 2 cấp.</w:t>
            </w:r>
          </w:p>
          <w:p w14:paraId="733F6653" w14:textId="77777777" w:rsidR="0021331F" w:rsidRDefault="0021331F">
            <w:pPr>
              <w:jc w:val="both"/>
              <w:rPr>
                <w:rFonts w:ascii="Times New Roman" w:hAnsi="Times New Roman"/>
                <w:iCs/>
                <w:sz w:val="20"/>
                <w:szCs w:val="20"/>
              </w:rPr>
            </w:pPr>
          </w:p>
          <w:p w14:paraId="62456361" w14:textId="77777777" w:rsidR="0021331F" w:rsidRDefault="0021331F">
            <w:pPr>
              <w:jc w:val="both"/>
              <w:rPr>
                <w:rFonts w:ascii="Times New Roman" w:hAnsi="Times New Roman"/>
                <w:iCs/>
                <w:sz w:val="20"/>
                <w:szCs w:val="20"/>
              </w:rPr>
            </w:pPr>
          </w:p>
          <w:p w14:paraId="1B02695E" w14:textId="77777777" w:rsidR="0021331F" w:rsidRDefault="0021331F">
            <w:pPr>
              <w:jc w:val="both"/>
              <w:rPr>
                <w:rFonts w:ascii="Times New Roman" w:hAnsi="Times New Roman"/>
                <w:iCs/>
                <w:sz w:val="20"/>
                <w:szCs w:val="20"/>
              </w:rPr>
            </w:pPr>
          </w:p>
          <w:p w14:paraId="17060689" w14:textId="77777777" w:rsidR="00F635E2" w:rsidRDefault="00F635E2">
            <w:pPr>
              <w:jc w:val="both"/>
              <w:rPr>
                <w:rFonts w:ascii="Times New Roman" w:hAnsi="Times New Roman"/>
                <w:iCs/>
                <w:sz w:val="20"/>
                <w:szCs w:val="20"/>
              </w:rPr>
            </w:pPr>
          </w:p>
          <w:p w14:paraId="4690E88E" w14:textId="77777777" w:rsidR="0021331F" w:rsidRDefault="0021331F">
            <w:pPr>
              <w:jc w:val="both"/>
              <w:rPr>
                <w:rFonts w:ascii="Times New Roman" w:hAnsi="Times New Roman"/>
                <w:iCs/>
                <w:sz w:val="20"/>
                <w:szCs w:val="20"/>
              </w:rPr>
            </w:pPr>
            <w:r>
              <w:rPr>
                <w:rFonts w:ascii="Times New Roman" w:hAnsi="Times New Roman"/>
                <w:iCs/>
                <w:sz w:val="20"/>
                <w:szCs w:val="20"/>
              </w:rPr>
              <w:t>6. Quy định không thay đổi</w:t>
            </w:r>
          </w:p>
          <w:p w14:paraId="40366C46" w14:textId="77777777" w:rsidR="0021331F" w:rsidRDefault="0021331F">
            <w:pPr>
              <w:jc w:val="both"/>
              <w:rPr>
                <w:rFonts w:ascii="Times New Roman" w:hAnsi="Times New Roman"/>
                <w:iCs/>
                <w:sz w:val="20"/>
                <w:szCs w:val="20"/>
              </w:rPr>
            </w:pPr>
          </w:p>
          <w:p w14:paraId="02E4875C" w14:textId="77777777" w:rsidR="0021331F" w:rsidRDefault="0021331F">
            <w:pPr>
              <w:jc w:val="both"/>
              <w:rPr>
                <w:rFonts w:ascii="Times New Roman" w:hAnsi="Times New Roman"/>
                <w:iCs/>
                <w:sz w:val="20"/>
                <w:szCs w:val="20"/>
              </w:rPr>
            </w:pPr>
          </w:p>
          <w:p w14:paraId="1429844E" w14:textId="77777777" w:rsidR="0021331F" w:rsidRDefault="0021331F">
            <w:pPr>
              <w:jc w:val="both"/>
              <w:rPr>
                <w:rFonts w:ascii="Times New Roman" w:hAnsi="Times New Roman"/>
                <w:iCs/>
                <w:sz w:val="20"/>
                <w:szCs w:val="20"/>
              </w:rPr>
            </w:pPr>
          </w:p>
          <w:p w14:paraId="17C55A70" w14:textId="77777777" w:rsidR="0021331F" w:rsidRDefault="0021331F">
            <w:pPr>
              <w:jc w:val="both"/>
              <w:rPr>
                <w:rFonts w:ascii="Times New Roman" w:hAnsi="Times New Roman"/>
                <w:iCs/>
                <w:sz w:val="20"/>
                <w:szCs w:val="20"/>
              </w:rPr>
            </w:pPr>
          </w:p>
          <w:p w14:paraId="092B4AB7" w14:textId="77777777" w:rsidR="0021331F" w:rsidRDefault="0021331F">
            <w:pPr>
              <w:jc w:val="both"/>
              <w:rPr>
                <w:rFonts w:ascii="Times New Roman" w:hAnsi="Times New Roman"/>
                <w:iCs/>
                <w:sz w:val="20"/>
                <w:szCs w:val="20"/>
              </w:rPr>
            </w:pPr>
          </w:p>
          <w:p w14:paraId="5CDE01A8" w14:textId="77777777" w:rsidR="0021331F" w:rsidRDefault="0021331F">
            <w:pPr>
              <w:jc w:val="both"/>
              <w:rPr>
                <w:rFonts w:ascii="Times New Roman" w:hAnsi="Times New Roman"/>
                <w:iCs/>
                <w:sz w:val="20"/>
                <w:szCs w:val="20"/>
              </w:rPr>
            </w:pPr>
          </w:p>
          <w:p w14:paraId="4BF26631" w14:textId="77777777" w:rsidR="0021331F" w:rsidRDefault="0021331F">
            <w:pPr>
              <w:jc w:val="both"/>
              <w:rPr>
                <w:rFonts w:ascii="Times New Roman" w:hAnsi="Times New Roman"/>
                <w:iCs/>
                <w:sz w:val="20"/>
                <w:szCs w:val="20"/>
              </w:rPr>
            </w:pPr>
          </w:p>
          <w:p w14:paraId="2D474FAD" w14:textId="77777777" w:rsidR="0021331F" w:rsidRDefault="0021331F">
            <w:pPr>
              <w:jc w:val="both"/>
              <w:rPr>
                <w:rFonts w:ascii="Times New Roman" w:hAnsi="Times New Roman"/>
                <w:iCs/>
                <w:sz w:val="20"/>
                <w:szCs w:val="20"/>
              </w:rPr>
            </w:pPr>
          </w:p>
          <w:p w14:paraId="23C86C94" w14:textId="77777777" w:rsidR="0021331F" w:rsidRDefault="0021331F">
            <w:pPr>
              <w:jc w:val="both"/>
              <w:rPr>
                <w:rFonts w:ascii="Times New Roman" w:hAnsi="Times New Roman"/>
                <w:iCs/>
                <w:sz w:val="20"/>
                <w:szCs w:val="20"/>
              </w:rPr>
            </w:pPr>
          </w:p>
          <w:p w14:paraId="5AFA1D3D" w14:textId="77777777" w:rsidR="0021331F" w:rsidRDefault="0021331F">
            <w:pPr>
              <w:jc w:val="both"/>
              <w:rPr>
                <w:rFonts w:ascii="Times New Roman" w:hAnsi="Times New Roman"/>
                <w:iCs/>
                <w:sz w:val="20"/>
                <w:szCs w:val="20"/>
              </w:rPr>
            </w:pPr>
          </w:p>
          <w:p w14:paraId="4840A532" w14:textId="77777777" w:rsidR="0021331F" w:rsidRDefault="0021331F">
            <w:pPr>
              <w:jc w:val="both"/>
              <w:rPr>
                <w:rFonts w:ascii="Times New Roman" w:hAnsi="Times New Roman"/>
                <w:iCs/>
                <w:sz w:val="20"/>
                <w:szCs w:val="20"/>
              </w:rPr>
            </w:pPr>
          </w:p>
          <w:p w14:paraId="730E488D" w14:textId="77777777" w:rsidR="0021331F" w:rsidRDefault="0021331F">
            <w:pPr>
              <w:jc w:val="both"/>
              <w:rPr>
                <w:rFonts w:ascii="Times New Roman" w:hAnsi="Times New Roman"/>
                <w:iCs/>
                <w:sz w:val="20"/>
                <w:szCs w:val="20"/>
              </w:rPr>
            </w:pPr>
          </w:p>
          <w:p w14:paraId="06023DD1" w14:textId="77777777" w:rsidR="0021331F" w:rsidRDefault="0021331F">
            <w:pPr>
              <w:jc w:val="both"/>
              <w:rPr>
                <w:rFonts w:ascii="Times New Roman" w:hAnsi="Times New Roman"/>
                <w:iCs/>
                <w:sz w:val="20"/>
                <w:szCs w:val="20"/>
              </w:rPr>
            </w:pPr>
          </w:p>
          <w:p w14:paraId="1F0A2051" w14:textId="77777777" w:rsidR="0021331F" w:rsidRDefault="0021331F">
            <w:pPr>
              <w:jc w:val="both"/>
              <w:rPr>
                <w:rFonts w:ascii="Times New Roman" w:hAnsi="Times New Roman"/>
                <w:iCs/>
                <w:sz w:val="20"/>
                <w:szCs w:val="20"/>
              </w:rPr>
            </w:pPr>
          </w:p>
          <w:p w14:paraId="62868F67" w14:textId="77777777" w:rsidR="0021331F" w:rsidRDefault="0021331F">
            <w:pPr>
              <w:jc w:val="both"/>
              <w:rPr>
                <w:rFonts w:ascii="Times New Roman" w:hAnsi="Times New Roman"/>
                <w:iCs/>
                <w:sz w:val="20"/>
                <w:szCs w:val="20"/>
              </w:rPr>
            </w:pPr>
          </w:p>
          <w:p w14:paraId="609A6942" w14:textId="77777777" w:rsidR="00F635E2" w:rsidRDefault="00F635E2">
            <w:pPr>
              <w:jc w:val="both"/>
              <w:rPr>
                <w:rFonts w:ascii="Times New Roman" w:hAnsi="Times New Roman"/>
                <w:iCs/>
                <w:sz w:val="20"/>
                <w:szCs w:val="20"/>
              </w:rPr>
            </w:pPr>
          </w:p>
          <w:p w14:paraId="1EC50164" w14:textId="77777777" w:rsidR="00F635E2" w:rsidRDefault="00F635E2">
            <w:pPr>
              <w:jc w:val="both"/>
              <w:rPr>
                <w:rFonts w:ascii="Times New Roman" w:hAnsi="Times New Roman"/>
                <w:iCs/>
                <w:sz w:val="20"/>
                <w:szCs w:val="20"/>
              </w:rPr>
            </w:pPr>
          </w:p>
          <w:p w14:paraId="5F38434C" w14:textId="77777777" w:rsidR="0021331F" w:rsidRDefault="0021331F">
            <w:pPr>
              <w:jc w:val="both"/>
              <w:rPr>
                <w:rFonts w:ascii="Times New Roman" w:hAnsi="Times New Roman"/>
                <w:iCs/>
                <w:sz w:val="20"/>
                <w:szCs w:val="20"/>
              </w:rPr>
            </w:pPr>
            <w:r>
              <w:rPr>
                <w:rFonts w:ascii="Times New Roman" w:hAnsi="Times New Roman"/>
                <w:iCs/>
                <w:sz w:val="20"/>
                <w:szCs w:val="20"/>
              </w:rPr>
              <w:t>7. Quy định không thay đổi</w:t>
            </w:r>
          </w:p>
          <w:p w14:paraId="0C7AB57F" w14:textId="77777777" w:rsidR="0021331F" w:rsidRDefault="0021331F">
            <w:pPr>
              <w:jc w:val="both"/>
              <w:rPr>
                <w:rFonts w:ascii="Times New Roman" w:hAnsi="Times New Roman"/>
                <w:iCs/>
                <w:sz w:val="20"/>
                <w:szCs w:val="20"/>
              </w:rPr>
            </w:pPr>
          </w:p>
        </w:tc>
      </w:tr>
      <w:tr w:rsidR="0021331F" w14:paraId="133C8863" w14:textId="77777777" w:rsidTr="0021331F">
        <w:tc>
          <w:tcPr>
            <w:tcW w:w="1668" w:type="dxa"/>
            <w:tcBorders>
              <w:top w:val="single" w:sz="4" w:space="0" w:color="auto"/>
              <w:left w:val="single" w:sz="4" w:space="0" w:color="auto"/>
              <w:bottom w:val="single" w:sz="4" w:space="0" w:color="auto"/>
              <w:right w:val="single" w:sz="4" w:space="0" w:color="auto"/>
            </w:tcBorders>
            <w:hideMark/>
          </w:tcPr>
          <w:p w14:paraId="19C56BF4" w14:textId="3CAF069A" w:rsidR="0021331F" w:rsidRDefault="0021331F">
            <w:pPr>
              <w:jc w:val="both"/>
              <w:rPr>
                <w:rFonts w:ascii="Times New Roman" w:hAnsi="Times New Roman" w:cs="Times New Roman"/>
                <w:sz w:val="20"/>
                <w:szCs w:val="20"/>
              </w:rPr>
            </w:pPr>
            <w:r>
              <w:rPr>
                <w:rFonts w:ascii="Times New Roman" w:hAnsi="Times New Roman" w:cs="Times New Roman"/>
                <w:sz w:val="20"/>
                <w:szCs w:val="20"/>
              </w:rPr>
              <w:lastRenderedPageBreak/>
              <w:t>Điều 14. Tổ chức thực hiện</w:t>
            </w:r>
          </w:p>
        </w:tc>
        <w:tc>
          <w:tcPr>
            <w:tcW w:w="2976" w:type="dxa"/>
            <w:tcBorders>
              <w:top w:val="single" w:sz="4" w:space="0" w:color="auto"/>
              <w:left w:val="single" w:sz="4" w:space="0" w:color="auto"/>
              <w:bottom w:val="single" w:sz="4" w:space="0" w:color="auto"/>
              <w:right w:val="single" w:sz="4" w:space="0" w:color="auto"/>
            </w:tcBorders>
            <w:hideMark/>
          </w:tcPr>
          <w:p w14:paraId="45CB2344"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1. Những tổ chức, cá nhân có hành vi vi phạm Quy chế này, tuỳ theo tính chất và mức độ vi phạm sẽ bị xử lý theo quy định của pháp luật.</w:t>
            </w:r>
          </w:p>
          <w:p w14:paraId="1D14C750"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   2. Khi Chính phủ, NHCSXH Việt Nam và các Bộ, ngành Trung ương có liên quan có quy định mới khác với Quy chế này, Chi nhánh NHCSXH tỉnh có trách nhiệm chủ trì, phối hợp với Sở Tài chính, Sở Lao động - Thương binh và Xã hội và các cơ quan liên quan tham mưu đề xuất UBND tỉnh sửa đổi, bổ sung cho phù hợp. </w:t>
            </w:r>
          </w:p>
          <w:p w14:paraId="412F1936"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   3. Các nội dung không quy định tại Quy chế này thì áp dụng theo văn bản hướng dẫn của Chính phủ, NHCSXH Việt Nam và các Bộ, ngành Trung ương có liên quan.</w:t>
            </w:r>
          </w:p>
          <w:p w14:paraId="46E6FB97"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 xml:space="preserve">  4. Trong quá trình tổ chức triển khai thực hiện nếu có vướng mắc, </w:t>
            </w:r>
            <w:r>
              <w:rPr>
                <w:rFonts w:ascii="Times New Roman" w:hAnsi="Times New Roman" w:cs="Times New Roman"/>
                <w:sz w:val="20"/>
                <w:szCs w:val="20"/>
              </w:rPr>
              <w:lastRenderedPageBreak/>
              <w:t>phát sinh các cơ quan, đơn vị, địa phương kịp thời phản ánh bằng văn bản, gửi Sở Tài chính để tổng hợp, báo cáo đề xuất UBND tỉnh để xem xét chỉ đạo</w:t>
            </w:r>
          </w:p>
          <w:p w14:paraId="264EBAEE" w14:textId="77777777" w:rsidR="0021331F" w:rsidRDefault="0021331F">
            <w:pPr>
              <w:jc w:val="both"/>
              <w:rPr>
                <w:rFonts w:ascii="Times New Roman" w:hAnsi="Times New Roman" w:cs="Times New Roman"/>
                <w:sz w:val="20"/>
                <w:szCs w:val="20"/>
              </w:rPr>
            </w:pPr>
            <w:r>
              <w:rPr>
                <w:rFonts w:ascii="Times New Roman" w:hAnsi="Times New Roman" w:cs="Times New Roman"/>
                <w:sz w:val="20"/>
                <w:szCs w:val="20"/>
              </w:rPr>
              <w:t>5. Đối với các văn bản quy phạm pháp luật trích dẫn tại Quy chế này được sửa đổi, bổ sung hoặc thay thế bằng văn bản quy phạm pháp luật khác thì áp dụng quy định tại văn bản sửa đổi, bổ sung hoặc thay thế.</w:t>
            </w:r>
          </w:p>
        </w:tc>
        <w:tc>
          <w:tcPr>
            <w:tcW w:w="2997" w:type="dxa"/>
            <w:tcBorders>
              <w:top w:val="single" w:sz="4" w:space="0" w:color="auto"/>
              <w:left w:val="single" w:sz="4" w:space="0" w:color="auto"/>
              <w:bottom w:val="single" w:sz="4" w:space="0" w:color="auto"/>
              <w:right w:val="single" w:sz="4" w:space="0" w:color="auto"/>
            </w:tcBorders>
          </w:tcPr>
          <w:p w14:paraId="5D94B1C0" w14:textId="77777777" w:rsidR="00F635E2" w:rsidRPr="00F635E2" w:rsidRDefault="00F635E2" w:rsidP="00F635E2">
            <w:pPr>
              <w:jc w:val="both"/>
              <w:rPr>
                <w:rFonts w:ascii="Times New Roman" w:hAnsi="Times New Roman"/>
                <w:iCs/>
                <w:sz w:val="20"/>
                <w:szCs w:val="20"/>
              </w:rPr>
            </w:pPr>
            <w:r w:rsidRPr="00F635E2">
              <w:rPr>
                <w:rFonts w:ascii="Times New Roman" w:hAnsi="Times New Roman"/>
                <w:iCs/>
                <w:sz w:val="20"/>
                <w:szCs w:val="20"/>
              </w:rPr>
              <w:lastRenderedPageBreak/>
              <w:t>1. Những tổ chức, cá nhân có hành vi vi phạm Quy chế này, tuỳ theo tính chất và mức độ vi phạm sẽ bị xử lý theo quy định của pháp luật.</w:t>
            </w:r>
          </w:p>
          <w:p w14:paraId="2C74071D" w14:textId="77777777" w:rsidR="00F635E2" w:rsidRPr="00F635E2" w:rsidRDefault="00F635E2" w:rsidP="00F635E2">
            <w:pPr>
              <w:jc w:val="both"/>
              <w:rPr>
                <w:rFonts w:ascii="Times New Roman" w:hAnsi="Times New Roman"/>
                <w:iCs/>
                <w:sz w:val="20"/>
                <w:szCs w:val="20"/>
              </w:rPr>
            </w:pPr>
            <w:r w:rsidRPr="00F635E2">
              <w:rPr>
                <w:rFonts w:ascii="Times New Roman" w:hAnsi="Times New Roman"/>
                <w:iCs/>
                <w:sz w:val="20"/>
                <w:szCs w:val="20"/>
              </w:rPr>
              <w:t>2. Trong quá trình thực hiện, nếu các văn bản được dẫn chiếu để áp dụng trong Quy chế này được sửa đổi, bổ sung hay thay thế bằng các văn bản mới thì các nội dung được dẫn chiếu áp dụng theo các văn bản mới đó.</w:t>
            </w:r>
          </w:p>
          <w:p w14:paraId="6942BA67" w14:textId="77777777" w:rsidR="00F635E2" w:rsidRDefault="00F635E2" w:rsidP="00F635E2">
            <w:pPr>
              <w:jc w:val="both"/>
              <w:rPr>
                <w:rFonts w:ascii="Times New Roman" w:hAnsi="Times New Roman"/>
                <w:iCs/>
                <w:sz w:val="20"/>
                <w:szCs w:val="20"/>
              </w:rPr>
            </w:pPr>
          </w:p>
          <w:p w14:paraId="3FF5E778" w14:textId="77777777" w:rsidR="00F635E2" w:rsidRDefault="00F635E2" w:rsidP="00F635E2">
            <w:pPr>
              <w:jc w:val="both"/>
              <w:rPr>
                <w:rFonts w:ascii="Times New Roman" w:hAnsi="Times New Roman"/>
                <w:iCs/>
                <w:sz w:val="20"/>
                <w:szCs w:val="20"/>
              </w:rPr>
            </w:pPr>
          </w:p>
          <w:p w14:paraId="57BDCF91" w14:textId="77777777" w:rsidR="00F635E2" w:rsidRDefault="00F635E2" w:rsidP="00F635E2">
            <w:pPr>
              <w:jc w:val="both"/>
              <w:rPr>
                <w:rFonts w:ascii="Times New Roman" w:hAnsi="Times New Roman"/>
                <w:iCs/>
                <w:sz w:val="20"/>
                <w:szCs w:val="20"/>
              </w:rPr>
            </w:pPr>
          </w:p>
          <w:p w14:paraId="27D0D9E0" w14:textId="77777777" w:rsidR="00F635E2" w:rsidRDefault="00F635E2" w:rsidP="00F635E2">
            <w:pPr>
              <w:jc w:val="both"/>
              <w:rPr>
                <w:rFonts w:ascii="Times New Roman" w:hAnsi="Times New Roman"/>
                <w:iCs/>
                <w:sz w:val="20"/>
                <w:szCs w:val="20"/>
              </w:rPr>
            </w:pPr>
          </w:p>
          <w:p w14:paraId="7A41C0BE" w14:textId="77777777" w:rsidR="00F635E2" w:rsidRPr="00F635E2" w:rsidRDefault="00F635E2" w:rsidP="00F635E2">
            <w:pPr>
              <w:jc w:val="both"/>
              <w:rPr>
                <w:rFonts w:ascii="Times New Roman" w:hAnsi="Times New Roman"/>
                <w:iCs/>
                <w:sz w:val="20"/>
                <w:szCs w:val="20"/>
              </w:rPr>
            </w:pPr>
            <w:r w:rsidRPr="00F635E2">
              <w:rPr>
                <w:rFonts w:ascii="Times New Roman" w:hAnsi="Times New Roman"/>
                <w:iCs/>
                <w:sz w:val="20"/>
                <w:szCs w:val="20"/>
              </w:rPr>
              <w:t>3. Các nội dung không quy định tại Quy chế này thì áp dụng theo văn bản hướng dẫn của Chính phủ, NHCSXH Việt Nam và các Bộ, ngành Trung ương có liên quan.</w:t>
            </w:r>
          </w:p>
          <w:p w14:paraId="550A22DF" w14:textId="478C37BA" w:rsidR="0021331F" w:rsidRDefault="00F635E2" w:rsidP="00F635E2">
            <w:pPr>
              <w:jc w:val="both"/>
              <w:rPr>
                <w:rFonts w:ascii="Times New Roman" w:hAnsi="Times New Roman"/>
                <w:iCs/>
                <w:sz w:val="20"/>
                <w:szCs w:val="20"/>
              </w:rPr>
            </w:pPr>
            <w:r w:rsidRPr="00F635E2">
              <w:rPr>
                <w:rFonts w:ascii="Times New Roman" w:hAnsi="Times New Roman"/>
                <w:iCs/>
                <w:sz w:val="20"/>
                <w:szCs w:val="20"/>
              </w:rPr>
              <w:t xml:space="preserve">4. Trong quá trình tổ chức triển khai thực hiện nếu có vướng mắc, </w:t>
            </w:r>
            <w:r w:rsidRPr="00F635E2">
              <w:rPr>
                <w:rFonts w:ascii="Times New Roman" w:hAnsi="Times New Roman"/>
                <w:iCs/>
                <w:sz w:val="20"/>
                <w:szCs w:val="20"/>
              </w:rPr>
              <w:lastRenderedPageBreak/>
              <w:t>phát sinh các cơ quan, đơn vị, địa phương kịp thời phản ánh bằng văn bản, gửi Sở Tài chính để tổng hợp, báo cáo đề xuất UBND tỉnh để xem xét chỉ đạo</w:t>
            </w:r>
          </w:p>
        </w:tc>
        <w:tc>
          <w:tcPr>
            <w:tcW w:w="2547" w:type="dxa"/>
            <w:tcBorders>
              <w:top w:val="single" w:sz="4" w:space="0" w:color="auto"/>
              <w:left w:val="single" w:sz="4" w:space="0" w:color="auto"/>
              <w:bottom w:val="single" w:sz="4" w:space="0" w:color="auto"/>
              <w:right w:val="single" w:sz="4" w:space="0" w:color="auto"/>
            </w:tcBorders>
          </w:tcPr>
          <w:p w14:paraId="00E895F0" w14:textId="77777777" w:rsidR="0021331F" w:rsidRDefault="0021331F">
            <w:pPr>
              <w:jc w:val="both"/>
              <w:rPr>
                <w:rFonts w:ascii="Times New Roman" w:hAnsi="Times New Roman"/>
                <w:iCs/>
                <w:sz w:val="20"/>
                <w:szCs w:val="20"/>
              </w:rPr>
            </w:pPr>
            <w:r>
              <w:rPr>
                <w:rFonts w:ascii="Times New Roman" w:hAnsi="Times New Roman"/>
                <w:iCs/>
                <w:sz w:val="20"/>
                <w:szCs w:val="20"/>
              </w:rPr>
              <w:lastRenderedPageBreak/>
              <w:t>1. Quy định không thay đổi</w:t>
            </w:r>
          </w:p>
          <w:p w14:paraId="75CCD241" w14:textId="77777777" w:rsidR="0021331F" w:rsidRDefault="0021331F">
            <w:pPr>
              <w:jc w:val="both"/>
              <w:rPr>
                <w:rFonts w:ascii="Times New Roman" w:hAnsi="Times New Roman"/>
                <w:iCs/>
                <w:sz w:val="20"/>
                <w:szCs w:val="20"/>
              </w:rPr>
            </w:pPr>
          </w:p>
          <w:p w14:paraId="4DAAFF0D" w14:textId="77777777" w:rsidR="0021331F" w:rsidRDefault="0021331F">
            <w:pPr>
              <w:jc w:val="both"/>
              <w:rPr>
                <w:rFonts w:ascii="Times New Roman" w:hAnsi="Times New Roman"/>
                <w:iCs/>
                <w:sz w:val="20"/>
                <w:szCs w:val="20"/>
              </w:rPr>
            </w:pPr>
          </w:p>
          <w:p w14:paraId="34076945" w14:textId="77777777" w:rsidR="0021331F" w:rsidRDefault="0021331F">
            <w:pPr>
              <w:jc w:val="both"/>
              <w:rPr>
                <w:rFonts w:ascii="Times New Roman" w:hAnsi="Times New Roman"/>
                <w:iCs/>
                <w:sz w:val="20"/>
                <w:szCs w:val="20"/>
              </w:rPr>
            </w:pPr>
          </w:p>
          <w:p w14:paraId="1B5E43DA" w14:textId="77777777" w:rsidR="0021331F" w:rsidRDefault="0021331F">
            <w:pPr>
              <w:jc w:val="both"/>
              <w:rPr>
                <w:rFonts w:ascii="Times New Roman" w:hAnsi="Times New Roman"/>
                <w:iCs/>
                <w:sz w:val="20"/>
                <w:szCs w:val="20"/>
              </w:rPr>
            </w:pPr>
          </w:p>
          <w:p w14:paraId="0A5DB620" w14:textId="77777777" w:rsidR="0021331F" w:rsidRDefault="0021331F">
            <w:pPr>
              <w:jc w:val="both"/>
              <w:rPr>
                <w:rFonts w:ascii="Times New Roman" w:hAnsi="Times New Roman"/>
                <w:iCs/>
                <w:sz w:val="20"/>
                <w:szCs w:val="20"/>
              </w:rPr>
            </w:pPr>
            <w:r>
              <w:rPr>
                <w:rFonts w:ascii="Times New Roman" w:hAnsi="Times New Roman"/>
                <w:iCs/>
                <w:sz w:val="20"/>
                <w:szCs w:val="20"/>
              </w:rPr>
              <w:t>2. Khoản 2 dự thảo tương ứng với khoản 5 Quyết định số 64/2017/QĐ-UBND và Quyết định số 31/2024/QĐ-UBND. Khoản 2 của dự thảo đã đảm bảo nội dung khi có văn bản được dẫn chiếu được sửa đổi, bổ sung hay thay thế thì các nội dung được dẫn chiếu áp dụng theo các văn bản mới đó.</w:t>
            </w:r>
          </w:p>
          <w:p w14:paraId="48209861" w14:textId="77777777" w:rsidR="0021331F" w:rsidRDefault="0021331F">
            <w:pPr>
              <w:jc w:val="both"/>
              <w:rPr>
                <w:rFonts w:ascii="Times New Roman" w:hAnsi="Times New Roman"/>
                <w:iCs/>
                <w:sz w:val="20"/>
                <w:szCs w:val="20"/>
              </w:rPr>
            </w:pPr>
            <w:r>
              <w:rPr>
                <w:rFonts w:ascii="Times New Roman" w:hAnsi="Times New Roman"/>
                <w:iCs/>
                <w:sz w:val="20"/>
                <w:szCs w:val="20"/>
              </w:rPr>
              <w:t xml:space="preserve">3. Không thay đổi  </w:t>
            </w:r>
          </w:p>
          <w:p w14:paraId="2582A844" w14:textId="77777777" w:rsidR="0021331F" w:rsidRDefault="0021331F">
            <w:pPr>
              <w:jc w:val="both"/>
              <w:rPr>
                <w:rFonts w:ascii="Times New Roman" w:hAnsi="Times New Roman"/>
                <w:iCs/>
                <w:sz w:val="20"/>
                <w:szCs w:val="20"/>
              </w:rPr>
            </w:pPr>
          </w:p>
          <w:p w14:paraId="207E092E" w14:textId="77777777" w:rsidR="0021331F" w:rsidRDefault="0021331F">
            <w:pPr>
              <w:jc w:val="both"/>
              <w:rPr>
                <w:rFonts w:ascii="Times New Roman" w:hAnsi="Times New Roman"/>
                <w:iCs/>
                <w:sz w:val="20"/>
                <w:szCs w:val="20"/>
              </w:rPr>
            </w:pPr>
          </w:p>
          <w:p w14:paraId="1E32E056" w14:textId="77777777" w:rsidR="0021331F" w:rsidRDefault="0021331F">
            <w:pPr>
              <w:jc w:val="both"/>
              <w:rPr>
                <w:rFonts w:ascii="Times New Roman" w:hAnsi="Times New Roman"/>
                <w:iCs/>
                <w:sz w:val="20"/>
                <w:szCs w:val="20"/>
              </w:rPr>
            </w:pPr>
          </w:p>
          <w:p w14:paraId="20D506AE" w14:textId="77777777" w:rsidR="0021331F" w:rsidRDefault="0021331F">
            <w:pPr>
              <w:jc w:val="both"/>
              <w:rPr>
                <w:rFonts w:ascii="Times New Roman" w:hAnsi="Times New Roman"/>
                <w:iCs/>
                <w:sz w:val="20"/>
                <w:szCs w:val="20"/>
              </w:rPr>
            </w:pPr>
          </w:p>
          <w:p w14:paraId="276E06F9" w14:textId="77777777" w:rsidR="0021331F" w:rsidRDefault="0021331F">
            <w:pPr>
              <w:jc w:val="both"/>
              <w:rPr>
                <w:rFonts w:ascii="Times New Roman" w:hAnsi="Times New Roman"/>
                <w:iCs/>
                <w:sz w:val="20"/>
                <w:szCs w:val="20"/>
              </w:rPr>
            </w:pPr>
          </w:p>
          <w:p w14:paraId="430E360E" w14:textId="77777777" w:rsidR="0021331F" w:rsidRDefault="0021331F">
            <w:pPr>
              <w:jc w:val="both"/>
              <w:rPr>
                <w:rFonts w:ascii="Times New Roman" w:hAnsi="Times New Roman"/>
                <w:iCs/>
                <w:sz w:val="20"/>
                <w:szCs w:val="20"/>
              </w:rPr>
            </w:pPr>
            <w:r>
              <w:rPr>
                <w:rFonts w:ascii="Times New Roman" w:hAnsi="Times New Roman"/>
                <w:iCs/>
                <w:sz w:val="20"/>
                <w:szCs w:val="20"/>
              </w:rPr>
              <w:t>4. Không thay đổi</w:t>
            </w:r>
          </w:p>
        </w:tc>
      </w:tr>
    </w:tbl>
    <w:p w14:paraId="1448F484" w14:textId="77777777" w:rsidR="0021331F" w:rsidRDefault="0021331F" w:rsidP="0021331F">
      <w:pPr>
        <w:rPr>
          <w:rFonts w:ascii="Times New Roman" w:hAnsi="Times New Roman" w:cs="Times New Roman"/>
          <w:sz w:val="24"/>
        </w:rPr>
      </w:pPr>
    </w:p>
    <w:p w14:paraId="0A6CB449" w14:textId="77777777" w:rsidR="005E012F" w:rsidRPr="0021331F" w:rsidRDefault="005E012F" w:rsidP="0021331F"/>
    <w:sectPr w:rsidR="005E012F" w:rsidRPr="0021331F" w:rsidSect="005E012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ECF90" w14:textId="77777777" w:rsidR="005632E3" w:rsidRDefault="005632E3" w:rsidP="005E012F">
      <w:pPr>
        <w:spacing w:after="0" w:line="240" w:lineRule="auto"/>
      </w:pPr>
      <w:r>
        <w:separator/>
      </w:r>
    </w:p>
  </w:endnote>
  <w:endnote w:type="continuationSeparator" w:id="0">
    <w:p w14:paraId="25F946F9" w14:textId="77777777" w:rsidR="005632E3" w:rsidRDefault="005632E3" w:rsidP="005E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B1A21" w14:textId="77777777" w:rsidR="005632E3" w:rsidRDefault="005632E3" w:rsidP="005E012F">
      <w:pPr>
        <w:spacing w:after="0" w:line="240" w:lineRule="auto"/>
      </w:pPr>
      <w:r>
        <w:separator/>
      </w:r>
    </w:p>
  </w:footnote>
  <w:footnote w:type="continuationSeparator" w:id="0">
    <w:p w14:paraId="7F3CED60" w14:textId="77777777" w:rsidR="005632E3" w:rsidRDefault="005632E3" w:rsidP="005E01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83D49"/>
    <w:multiLevelType w:val="hybridMultilevel"/>
    <w:tmpl w:val="D2964D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E100D0"/>
    <w:multiLevelType w:val="hybridMultilevel"/>
    <w:tmpl w:val="5E2A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05703E"/>
    <w:multiLevelType w:val="hybridMultilevel"/>
    <w:tmpl w:val="DE4C8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F"/>
    <w:rsid w:val="00002650"/>
    <w:rsid w:val="00003FAE"/>
    <w:rsid w:val="000363D1"/>
    <w:rsid w:val="000917BD"/>
    <w:rsid w:val="000A76BF"/>
    <w:rsid w:val="000B3D8A"/>
    <w:rsid w:val="000C7A28"/>
    <w:rsid w:val="000E7044"/>
    <w:rsid w:val="000F784D"/>
    <w:rsid w:val="00137FF0"/>
    <w:rsid w:val="001502E1"/>
    <w:rsid w:val="00151EFE"/>
    <w:rsid w:val="00156D59"/>
    <w:rsid w:val="0017179F"/>
    <w:rsid w:val="00172856"/>
    <w:rsid w:val="00175B97"/>
    <w:rsid w:val="001845C0"/>
    <w:rsid w:val="001A255D"/>
    <w:rsid w:val="001C7F80"/>
    <w:rsid w:val="001D276F"/>
    <w:rsid w:val="001D49AA"/>
    <w:rsid w:val="001F1536"/>
    <w:rsid w:val="0021331F"/>
    <w:rsid w:val="0024072F"/>
    <w:rsid w:val="00247F09"/>
    <w:rsid w:val="002D59C8"/>
    <w:rsid w:val="002F7457"/>
    <w:rsid w:val="00340BE7"/>
    <w:rsid w:val="00377C8E"/>
    <w:rsid w:val="00382EC9"/>
    <w:rsid w:val="00395B5D"/>
    <w:rsid w:val="003E0B6F"/>
    <w:rsid w:val="003E50A7"/>
    <w:rsid w:val="003E7587"/>
    <w:rsid w:val="0040492C"/>
    <w:rsid w:val="00425EFE"/>
    <w:rsid w:val="0046576F"/>
    <w:rsid w:val="00465883"/>
    <w:rsid w:val="004C4EAA"/>
    <w:rsid w:val="004E65ED"/>
    <w:rsid w:val="004F277C"/>
    <w:rsid w:val="004F49C8"/>
    <w:rsid w:val="004F65F8"/>
    <w:rsid w:val="00506519"/>
    <w:rsid w:val="00506D54"/>
    <w:rsid w:val="005632E3"/>
    <w:rsid w:val="00564E46"/>
    <w:rsid w:val="00584075"/>
    <w:rsid w:val="005909A1"/>
    <w:rsid w:val="00596099"/>
    <w:rsid w:val="005E012F"/>
    <w:rsid w:val="006654D0"/>
    <w:rsid w:val="00680DEA"/>
    <w:rsid w:val="00697393"/>
    <w:rsid w:val="006A5E11"/>
    <w:rsid w:val="00716BDF"/>
    <w:rsid w:val="007F3026"/>
    <w:rsid w:val="00836148"/>
    <w:rsid w:val="008428DE"/>
    <w:rsid w:val="008A600A"/>
    <w:rsid w:val="008C13EE"/>
    <w:rsid w:val="008C2AD2"/>
    <w:rsid w:val="008C7E85"/>
    <w:rsid w:val="008F5CAE"/>
    <w:rsid w:val="00900F61"/>
    <w:rsid w:val="00911B6A"/>
    <w:rsid w:val="009131B1"/>
    <w:rsid w:val="00927B59"/>
    <w:rsid w:val="009660A5"/>
    <w:rsid w:val="009745ED"/>
    <w:rsid w:val="009A751A"/>
    <w:rsid w:val="009D72C8"/>
    <w:rsid w:val="00A37BB9"/>
    <w:rsid w:val="00A504E8"/>
    <w:rsid w:val="00A73CBC"/>
    <w:rsid w:val="00A74A74"/>
    <w:rsid w:val="00AC1680"/>
    <w:rsid w:val="00AC238F"/>
    <w:rsid w:val="00B16A8E"/>
    <w:rsid w:val="00B4326D"/>
    <w:rsid w:val="00B823A6"/>
    <w:rsid w:val="00BD02A3"/>
    <w:rsid w:val="00BE53C1"/>
    <w:rsid w:val="00C55F78"/>
    <w:rsid w:val="00C62030"/>
    <w:rsid w:val="00C92476"/>
    <w:rsid w:val="00C94D12"/>
    <w:rsid w:val="00CC13C8"/>
    <w:rsid w:val="00CE12DD"/>
    <w:rsid w:val="00CF30D9"/>
    <w:rsid w:val="00CF76FA"/>
    <w:rsid w:val="00D05D30"/>
    <w:rsid w:val="00D06C95"/>
    <w:rsid w:val="00D174C7"/>
    <w:rsid w:val="00D732F9"/>
    <w:rsid w:val="00E42C50"/>
    <w:rsid w:val="00EA28F4"/>
    <w:rsid w:val="00EA37D2"/>
    <w:rsid w:val="00F141C1"/>
    <w:rsid w:val="00F17B17"/>
    <w:rsid w:val="00F20CF0"/>
    <w:rsid w:val="00F25AB7"/>
    <w:rsid w:val="00F635E2"/>
    <w:rsid w:val="00FA1ABE"/>
    <w:rsid w:val="00FA24E7"/>
    <w:rsid w:val="00FC229D"/>
    <w:rsid w:val="00FC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2F"/>
  </w:style>
  <w:style w:type="paragraph" w:styleId="Footer">
    <w:name w:val="footer"/>
    <w:basedOn w:val="Normal"/>
    <w:link w:val="FooterChar"/>
    <w:uiPriority w:val="99"/>
    <w:unhideWhenUsed/>
    <w:rsid w:val="005E0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2F"/>
  </w:style>
  <w:style w:type="table" w:styleId="TableGrid">
    <w:name w:val="Table Grid"/>
    <w:basedOn w:val="TableNormal"/>
    <w:uiPriority w:val="59"/>
    <w:rsid w:val="005E0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01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2F"/>
  </w:style>
  <w:style w:type="paragraph" w:styleId="Footer">
    <w:name w:val="footer"/>
    <w:basedOn w:val="Normal"/>
    <w:link w:val="FooterChar"/>
    <w:uiPriority w:val="99"/>
    <w:unhideWhenUsed/>
    <w:rsid w:val="005E0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2F"/>
  </w:style>
  <w:style w:type="table" w:styleId="TableGrid">
    <w:name w:val="Table Grid"/>
    <w:basedOn w:val="TableNormal"/>
    <w:uiPriority w:val="59"/>
    <w:rsid w:val="005E0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0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064">
      <w:bodyDiv w:val="1"/>
      <w:marLeft w:val="0"/>
      <w:marRight w:val="0"/>
      <w:marTop w:val="0"/>
      <w:marBottom w:val="0"/>
      <w:divBdr>
        <w:top w:val="none" w:sz="0" w:space="0" w:color="auto"/>
        <w:left w:val="none" w:sz="0" w:space="0" w:color="auto"/>
        <w:bottom w:val="none" w:sz="0" w:space="0" w:color="auto"/>
        <w:right w:val="none" w:sz="0" w:space="0" w:color="auto"/>
      </w:divBdr>
    </w:div>
    <w:div w:id="210189450">
      <w:bodyDiv w:val="1"/>
      <w:marLeft w:val="0"/>
      <w:marRight w:val="0"/>
      <w:marTop w:val="0"/>
      <w:marBottom w:val="0"/>
      <w:divBdr>
        <w:top w:val="none" w:sz="0" w:space="0" w:color="auto"/>
        <w:left w:val="none" w:sz="0" w:space="0" w:color="auto"/>
        <w:bottom w:val="none" w:sz="0" w:space="0" w:color="auto"/>
        <w:right w:val="none" w:sz="0" w:space="0" w:color="auto"/>
      </w:divBdr>
    </w:div>
    <w:div w:id="298347014">
      <w:bodyDiv w:val="1"/>
      <w:marLeft w:val="0"/>
      <w:marRight w:val="0"/>
      <w:marTop w:val="0"/>
      <w:marBottom w:val="0"/>
      <w:divBdr>
        <w:top w:val="none" w:sz="0" w:space="0" w:color="auto"/>
        <w:left w:val="none" w:sz="0" w:space="0" w:color="auto"/>
        <w:bottom w:val="none" w:sz="0" w:space="0" w:color="auto"/>
        <w:right w:val="none" w:sz="0" w:space="0" w:color="auto"/>
      </w:divBdr>
    </w:div>
    <w:div w:id="349648598">
      <w:bodyDiv w:val="1"/>
      <w:marLeft w:val="0"/>
      <w:marRight w:val="0"/>
      <w:marTop w:val="0"/>
      <w:marBottom w:val="0"/>
      <w:divBdr>
        <w:top w:val="none" w:sz="0" w:space="0" w:color="auto"/>
        <w:left w:val="none" w:sz="0" w:space="0" w:color="auto"/>
        <w:bottom w:val="none" w:sz="0" w:space="0" w:color="auto"/>
        <w:right w:val="none" w:sz="0" w:space="0" w:color="auto"/>
      </w:divBdr>
    </w:div>
    <w:div w:id="1115127791">
      <w:bodyDiv w:val="1"/>
      <w:marLeft w:val="0"/>
      <w:marRight w:val="0"/>
      <w:marTop w:val="0"/>
      <w:marBottom w:val="0"/>
      <w:divBdr>
        <w:top w:val="none" w:sz="0" w:space="0" w:color="auto"/>
        <w:left w:val="none" w:sz="0" w:space="0" w:color="auto"/>
        <w:bottom w:val="none" w:sz="0" w:space="0" w:color="auto"/>
        <w:right w:val="none" w:sz="0" w:space="0" w:color="auto"/>
      </w:divBdr>
    </w:div>
    <w:div w:id="180607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1DAA8-75F0-45B9-817A-AA8EE7A7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14</Pages>
  <Words>6100</Words>
  <Characters>34772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84</cp:revision>
  <cp:lastPrinted>2026-03-17T02:22:00Z</cp:lastPrinted>
  <dcterms:created xsi:type="dcterms:W3CDTF">2026-03-17T01:25:00Z</dcterms:created>
  <dcterms:modified xsi:type="dcterms:W3CDTF">2026-04-03T03:56:00Z</dcterms:modified>
</cp:coreProperties>
</file>